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E2FDF" w14:textId="081E0712" w:rsidR="002D202D" w:rsidRDefault="00FD0E3E" w:rsidP="00EB6404">
      <w:pPr>
        <w:pStyle w:val="berschrift1"/>
        <w:ind w:left="0"/>
        <w:rPr>
          <w:rFonts w:asciiTheme="minorHAnsi" w:hAnsiTheme="minorHAnsi" w:cstheme="minorHAnsi"/>
          <w:sz w:val="36"/>
          <w:szCs w:val="36"/>
        </w:rPr>
      </w:pPr>
      <w:bookmarkStart w:id="0" w:name="_Hlk94080173"/>
      <w:r>
        <w:rPr>
          <w:rFonts w:asciiTheme="minorHAnsi" w:hAnsiTheme="minorHAnsi" w:cstheme="minorHAnsi"/>
          <w:sz w:val="36"/>
          <w:szCs w:val="36"/>
        </w:rPr>
        <w:t>Hausstrom</w:t>
      </w:r>
      <w:r w:rsidRPr="00FD0E3E">
        <w:rPr>
          <w:rFonts w:asciiTheme="minorHAnsi" w:hAnsiTheme="minorHAnsi" w:cstheme="minorHAnsi"/>
          <w:sz w:val="36"/>
          <w:szCs w:val="36"/>
          <w:vertAlign w:val="superscript"/>
        </w:rPr>
        <w:t>plus</w:t>
      </w:r>
      <w:r>
        <w:rPr>
          <w:rFonts w:asciiTheme="minorHAnsi" w:hAnsiTheme="minorHAnsi" w:cstheme="minorHAnsi"/>
          <w:sz w:val="36"/>
          <w:szCs w:val="36"/>
        </w:rPr>
        <w:t xml:space="preserve"> - </w:t>
      </w:r>
      <w:r w:rsidR="00447669">
        <w:rPr>
          <w:rFonts w:asciiTheme="minorHAnsi" w:hAnsiTheme="minorHAnsi" w:cstheme="minorHAnsi"/>
          <w:sz w:val="36"/>
          <w:szCs w:val="36"/>
        </w:rPr>
        <w:t>Bestellung PV-Strom</w:t>
      </w:r>
      <w:r w:rsidR="00D01DA2">
        <w:rPr>
          <w:rFonts w:asciiTheme="minorHAnsi" w:hAnsiTheme="minorHAnsi" w:cstheme="minorHAnsi"/>
          <w:sz w:val="36"/>
          <w:szCs w:val="36"/>
        </w:rPr>
        <w:t xml:space="preserve"> aus vEVG</w:t>
      </w:r>
      <w:r w:rsidR="005B24FF">
        <w:rPr>
          <w:rFonts w:asciiTheme="minorHAnsi" w:hAnsiTheme="minorHAnsi" w:cstheme="minorHAnsi"/>
          <w:sz w:val="36"/>
          <w:szCs w:val="36"/>
        </w:rPr>
        <w:t xml:space="preserve"> </w:t>
      </w:r>
      <w:r w:rsidR="00F51ADB">
        <w:rPr>
          <w:rFonts w:asciiTheme="minorHAnsi" w:hAnsiTheme="minorHAnsi" w:cstheme="minorHAnsi"/>
          <w:sz w:val="36"/>
          <w:szCs w:val="36"/>
          <w:highlight w:val="yellow"/>
        </w:rPr>
        <w:t>VK</w:t>
      </w:r>
      <w:r w:rsidR="00F4325B">
        <w:rPr>
          <w:rFonts w:asciiTheme="minorHAnsi" w:hAnsiTheme="minorHAnsi" w:cstheme="minorHAnsi"/>
          <w:sz w:val="36"/>
          <w:szCs w:val="36"/>
          <w:highlight w:val="yellow"/>
        </w:rPr>
        <w:t xml:space="preserve"> </w:t>
      </w:r>
      <w:r w:rsidR="00F51ADB">
        <w:rPr>
          <w:rFonts w:asciiTheme="minorHAnsi" w:hAnsiTheme="minorHAnsi" w:cstheme="minorHAnsi"/>
          <w:sz w:val="36"/>
          <w:szCs w:val="36"/>
          <w:highlight w:val="yellow"/>
        </w:rPr>
        <w:t>XXXX</w:t>
      </w:r>
      <w:r w:rsidR="00A1695F" w:rsidRPr="00BC4837">
        <w:rPr>
          <w:rFonts w:asciiTheme="minorHAnsi" w:hAnsiTheme="minorHAnsi" w:cstheme="minorHAnsi"/>
          <w:sz w:val="36"/>
          <w:szCs w:val="36"/>
          <w:highlight w:val="yellow"/>
        </w:rPr>
        <w:t>_01</w:t>
      </w:r>
    </w:p>
    <w:p w14:paraId="5F56D015" w14:textId="77777777" w:rsidR="00F516D9" w:rsidRDefault="00F516D9" w:rsidP="008E6F0D">
      <w:pPr>
        <w:pStyle w:val="Textkrper"/>
        <w:spacing w:after="12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BCBA6F5" w14:textId="366BC44F" w:rsidR="008E6F0D" w:rsidRPr="008E6F0D" w:rsidRDefault="008E6F0D" w:rsidP="00AF0E15">
      <w:pPr>
        <w:pStyle w:val="Textkrper"/>
        <w:spacing w:after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E6F0D">
        <w:rPr>
          <w:rFonts w:asciiTheme="minorHAnsi" w:hAnsiTheme="minorHAnsi" w:cstheme="minorHAnsi"/>
          <w:b/>
          <w:sz w:val="28"/>
          <w:szCs w:val="28"/>
        </w:rPr>
        <w:t xml:space="preserve">Angaben </w:t>
      </w:r>
      <w:r w:rsidR="008563D6">
        <w:rPr>
          <w:rFonts w:asciiTheme="minorHAnsi" w:hAnsiTheme="minorHAnsi" w:cstheme="minorHAnsi"/>
          <w:b/>
          <w:sz w:val="28"/>
          <w:szCs w:val="28"/>
        </w:rPr>
        <w:t>Stromkunde/</w:t>
      </w:r>
      <w:r w:rsidR="004C4405">
        <w:rPr>
          <w:rFonts w:asciiTheme="minorHAnsi" w:hAnsiTheme="minorHAnsi" w:cstheme="minorHAnsi"/>
          <w:b/>
          <w:sz w:val="28"/>
          <w:szCs w:val="28"/>
        </w:rPr>
        <w:t>Stromkundin</w:t>
      </w:r>
    </w:p>
    <w:p w14:paraId="2ED0E104" w14:textId="77777777" w:rsidR="008E6F0D" w:rsidRPr="008E6F0D" w:rsidRDefault="008E6F0D" w:rsidP="008E6F0D">
      <w:pPr>
        <w:tabs>
          <w:tab w:val="left" w:pos="2835"/>
          <w:tab w:val="right" w:leader="underscore" w:pos="7938"/>
          <w:tab w:val="right" w:pos="8931"/>
          <w:tab w:val="right" w:leader="dot" w:pos="9498"/>
        </w:tabs>
        <w:spacing w:after="240"/>
        <w:ind w:left="567" w:hanging="567"/>
        <w:rPr>
          <w:rFonts w:asciiTheme="minorHAnsi" w:hAnsiTheme="minorHAnsi" w:cstheme="minorHAnsi"/>
        </w:rPr>
      </w:pPr>
      <w:r w:rsidRPr="008E6F0D">
        <w:rPr>
          <w:rFonts w:asciiTheme="minorHAnsi" w:hAnsiTheme="minorHAnsi" w:cstheme="minorHAnsi"/>
        </w:rPr>
        <w:t>Vorname, Name</w:t>
      </w:r>
      <w:r w:rsidRPr="008E6F0D">
        <w:rPr>
          <w:rFonts w:asciiTheme="minorHAnsi" w:hAnsiTheme="minorHAnsi" w:cstheme="minorHAnsi"/>
        </w:rPr>
        <w:tab/>
      </w:r>
      <w:r w:rsidRPr="008E6F0D">
        <w:rPr>
          <w:rFonts w:asciiTheme="minorHAnsi" w:hAnsiTheme="minorHAnsi" w:cstheme="minorHAnsi"/>
        </w:rPr>
        <w:tab/>
      </w:r>
    </w:p>
    <w:p w14:paraId="1E553264" w14:textId="77777777" w:rsidR="008E6F0D" w:rsidRPr="008E6F0D" w:rsidRDefault="008E6F0D" w:rsidP="008E6F0D">
      <w:pPr>
        <w:tabs>
          <w:tab w:val="left" w:pos="2835"/>
          <w:tab w:val="right" w:leader="underscore" w:pos="7938"/>
          <w:tab w:val="right" w:pos="8931"/>
          <w:tab w:val="right" w:leader="dot" w:pos="9498"/>
        </w:tabs>
        <w:spacing w:after="240"/>
        <w:ind w:left="567" w:hanging="567"/>
        <w:rPr>
          <w:rFonts w:asciiTheme="minorHAnsi" w:hAnsiTheme="minorHAnsi" w:cstheme="minorHAnsi"/>
        </w:rPr>
      </w:pPr>
      <w:r w:rsidRPr="008E6F0D">
        <w:rPr>
          <w:rFonts w:asciiTheme="minorHAnsi" w:hAnsiTheme="minorHAnsi" w:cstheme="minorHAnsi"/>
        </w:rPr>
        <w:t>Wohnung</w:t>
      </w:r>
      <w:r w:rsidRPr="008E6F0D">
        <w:rPr>
          <w:rFonts w:asciiTheme="minorHAnsi" w:hAnsiTheme="minorHAnsi" w:cstheme="minorHAnsi"/>
        </w:rPr>
        <w:tab/>
      </w:r>
      <w:r w:rsidRPr="008E6F0D">
        <w:rPr>
          <w:rFonts w:asciiTheme="minorHAnsi" w:hAnsiTheme="minorHAnsi" w:cstheme="minorHAnsi"/>
        </w:rPr>
        <w:tab/>
      </w:r>
    </w:p>
    <w:p w14:paraId="457AFB4C" w14:textId="77777777" w:rsidR="008E6F0D" w:rsidRPr="008E6F0D" w:rsidRDefault="008E6F0D" w:rsidP="008E6F0D">
      <w:pPr>
        <w:tabs>
          <w:tab w:val="left" w:pos="2835"/>
          <w:tab w:val="right" w:leader="underscore" w:pos="7938"/>
          <w:tab w:val="right" w:pos="8931"/>
          <w:tab w:val="right" w:leader="dot" w:pos="9498"/>
        </w:tabs>
        <w:spacing w:after="240"/>
        <w:ind w:left="567" w:hanging="567"/>
        <w:rPr>
          <w:rFonts w:asciiTheme="minorHAnsi" w:hAnsiTheme="minorHAnsi" w:cstheme="minorHAnsi"/>
        </w:rPr>
      </w:pPr>
      <w:r w:rsidRPr="008E6F0D">
        <w:rPr>
          <w:rFonts w:asciiTheme="minorHAnsi" w:hAnsiTheme="minorHAnsi" w:cstheme="minorHAnsi"/>
        </w:rPr>
        <w:t>Strasse, Nr.</w:t>
      </w:r>
      <w:r w:rsidRPr="008E6F0D">
        <w:rPr>
          <w:rFonts w:asciiTheme="minorHAnsi" w:hAnsiTheme="minorHAnsi" w:cstheme="minorHAnsi"/>
        </w:rPr>
        <w:tab/>
      </w:r>
      <w:r w:rsidRPr="008E6F0D">
        <w:rPr>
          <w:rFonts w:asciiTheme="minorHAnsi" w:hAnsiTheme="minorHAnsi" w:cstheme="minorHAnsi"/>
        </w:rPr>
        <w:tab/>
      </w:r>
    </w:p>
    <w:p w14:paraId="1A076BB4" w14:textId="77777777" w:rsidR="008E6F0D" w:rsidRDefault="008E6F0D" w:rsidP="008E6F0D">
      <w:pPr>
        <w:tabs>
          <w:tab w:val="left" w:pos="2835"/>
          <w:tab w:val="right" w:leader="underscore" w:pos="7938"/>
          <w:tab w:val="right" w:pos="8931"/>
          <w:tab w:val="right" w:leader="dot" w:pos="9498"/>
        </w:tabs>
        <w:spacing w:after="240"/>
        <w:ind w:left="567" w:hanging="567"/>
        <w:rPr>
          <w:rFonts w:asciiTheme="minorHAnsi" w:hAnsiTheme="minorHAnsi" w:cstheme="minorHAnsi"/>
        </w:rPr>
      </w:pPr>
      <w:r w:rsidRPr="008E6F0D">
        <w:rPr>
          <w:rFonts w:asciiTheme="minorHAnsi" w:hAnsiTheme="minorHAnsi" w:cstheme="minorHAnsi"/>
        </w:rPr>
        <w:t>PLZ, Ort</w:t>
      </w:r>
      <w:r w:rsidRPr="008E6F0D">
        <w:rPr>
          <w:rFonts w:asciiTheme="minorHAnsi" w:hAnsiTheme="minorHAnsi" w:cstheme="minorHAnsi"/>
        </w:rPr>
        <w:tab/>
      </w:r>
      <w:r w:rsidRPr="008E6F0D">
        <w:rPr>
          <w:rFonts w:asciiTheme="minorHAnsi" w:hAnsiTheme="minorHAnsi" w:cstheme="minorHAnsi"/>
        </w:rPr>
        <w:tab/>
      </w:r>
    </w:p>
    <w:p w14:paraId="4F14F1E0" w14:textId="04F05A70" w:rsidR="008E6F0D" w:rsidRPr="00741F8E" w:rsidRDefault="008E6F0D" w:rsidP="008E6F0D">
      <w:pPr>
        <w:tabs>
          <w:tab w:val="left" w:pos="2835"/>
          <w:tab w:val="right" w:leader="underscore" w:pos="7938"/>
          <w:tab w:val="right" w:pos="8931"/>
          <w:tab w:val="right" w:leader="dot" w:pos="9498"/>
        </w:tabs>
        <w:spacing w:after="24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</w:t>
      </w:r>
      <w:r w:rsidRPr="00741F8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9801B2E" w14:textId="4496B78B" w:rsidR="008E6F0D" w:rsidRPr="00741F8E" w:rsidRDefault="008E6F0D" w:rsidP="008E6F0D">
      <w:pPr>
        <w:tabs>
          <w:tab w:val="left" w:pos="2835"/>
          <w:tab w:val="right" w:leader="underscore" w:pos="7938"/>
          <w:tab w:val="right" w:pos="8931"/>
          <w:tab w:val="right" w:leader="dot" w:pos="9498"/>
        </w:tabs>
        <w:spacing w:after="24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E-Mail-Adresse</w:t>
      </w:r>
      <w:r w:rsidRPr="00741F8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9BB8ABE" w14:textId="100F497E" w:rsidR="008E6F0D" w:rsidRDefault="00866B4E" w:rsidP="008E6F0D">
      <w:pPr>
        <w:tabs>
          <w:tab w:val="left" w:pos="2835"/>
          <w:tab w:val="right" w:leader="underscore" w:pos="7938"/>
          <w:tab w:val="right" w:pos="8931"/>
          <w:tab w:val="right" w:leader="dot" w:pos="9498"/>
        </w:tabs>
        <w:spacing w:after="24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Zählernummer</w:t>
      </w:r>
      <w:r w:rsidR="008E6F0D" w:rsidRPr="00741F8E">
        <w:rPr>
          <w:rFonts w:asciiTheme="minorHAnsi" w:hAnsiTheme="minorHAnsi" w:cstheme="minorHAnsi"/>
        </w:rPr>
        <w:tab/>
      </w:r>
      <w:r w:rsidR="008E6F0D">
        <w:rPr>
          <w:rFonts w:asciiTheme="minorHAnsi" w:hAnsiTheme="minorHAnsi" w:cstheme="minorHAnsi"/>
        </w:rPr>
        <w:tab/>
      </w:r>
    </w:p>
    <w:p w14:paraId="067D86C0" w14:textId="4A9E7ACA" w:rsidR="00756138" w:rsidRDefault="00756138" w:rsidP="0055233C">
      <w:pPr>
        <w:tabs>
          <w:tab w:val="left" w:pos="2835"/>
          <w:tab w:val="left" w:pos="4253"/>
          <w:tab w:val="left" w:pos="5670"/>
          <w:tab w:val="left" w:pos="7088"/>
          <w:tab w:val="right" w:pos="8931"/>
          <w:tab w:val="right" w:leader="dot" w:pos="9498"/>
        </w:tabs>
        <w:spacing w:after="24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Start Strombezug</w:t>
      </w:r>
      <w:r w:rsidRPr="00741F8E">
        <w:rPr>
          <w:rFonts w:asciiTheme="minorHAnsi" w:hAnsiTheme="minorHAnsi" w:cstheme="minorHAnsi"/>
        </w:rPr>
        <w:tab/>
      </w:r>
      <w:r w:rsidR="0055233C">
        <w:rPr>
          <w:rFonts w:asciiTheme="minorHAnsi" w:hAnsiTheme="minorHAnsi" w:cstheme="minorHAnsi"/>
        </w:rPr>
        <w:sym w:font="Symbol" w:char="F0A0"/>
      </w:r>
      <w:r w:rsidR="0055233C">
        <w:rPr>
          <w:rFonts w:asciiTheme="minorHAnsi" w:hAnsiTheme="minorHAnsi" w:cstheme="minorHAnsi"/>
        </w:rPr>
        <w:t xml:space="preserve"> 1. Januar</w:t>
      </w:r>
      <w:r w:rsidR="0055233C">
        <w:rPr>
          <w:rFonts w:asciiTheme="minorHAnsi" w:hAnsiTheme="minorHAnsi" w:cstheme="minorHAnsi"/>
        </w:rPr>
        <w:tab/>
      </w:r>
      <w:r w:rsidR="0055233C">
        <w:rPr>
          <w:rFonts w:asciiTheme="minorHAnsi" w:hAnsiTheme="minorHAnsi" w:cstheme="minorHAnsi"/>
        </w:rPr>
        <w:sym w:font="Symbol" w:char="F0A0"/>
      </w:r>
      <w:r w:rsidR="0055233C">
        <w:rPr>
          <w:rFonts w:asciiTheme="minorHAnsi" w:hAnsiTheme="minorHAnsi" w:cstheme="minorHAnsi"/>
        </w:rPr>
        <w:t xml:space="preserve"> 1. April</w:t>
      </w:r>
      <w:r w:rsidR="0055233C">
        <w:rPr>
          <w:rFonts w:asciiTheme="minorHAnsi" w:hAnsiTheme="minorHAnsi" w:cstheme="minorHAnsi"/>
        </w:rPr>
        <w:tab/>
      </w:r>
      <w:r w:rsidR="0055233C">
        <w:rPr>
          <w:rFonts w:asciiTheme="minorHAnsi" w:hAnsiTheme="minorHAnsi" w:cstheme="minorHAnsi"/>
        </w:rPr>
        <w:sym w:font="Symbol" w:char="F0A0"/>
      </w:r>
      <w:r w:rsidR="0055233C">
        <w:rPr>
          <w:rFonts w:asciiTheme="minorHAnsi" w:hAnsiTheme="minorHAnsi" w:cstheme="minorHAnsi"/>
        </w:rPr>
        <w:t xml:space="preserve"> 1. Juli</w:t>
      </w:r>
      <w:r w:rsidR="0055233C">
        <w:rPr>
          <w:rFonts w:asciiTheme="minorHAnsi" w:hAnsiTheme="minorHAnsi" w:cstheme="minorHAnsi"/>
        </w:rPr>
        <w:tab/>
      </w:r>
      <w:r w:rsidR="0055233C">
        <w:rPr>
          <w:rFonts w:asciiTheme="minorHAnsi" w:hAnsiTheme="minorHAnsi" w:cstheme="minorHAnsi"/>
        </w:rPr>
        <w:sym w:font="Symbol" w:char="F0A0"/>
      </w:r>
      <w:r w:rsidR="0055233C">
        <w:rPr>
          <w:rFonts w:asciiTheme="minorHAnsi" w:hAnsiTheme="minorHAnsi" w:cstheme="minorHAnsi"/>
        </w:rPr>
        <w:t xml:space="preserve"> 1. Oktober </w:t>
      </w:r>
    </w:p>
    <w:p w14:paraId="73A6F312" w14:textId="77777777" w:rsidR="00F516D9" w:rsidRDefault="00F516D9" w:rsidP="00847DB8">
      <w:pPr>
        <w:pStyle w:val="Textkrper"/>
        <w:spacing w:after="120"/>
        <w:jc w:val="both"/>
        <w:rPr>
          <w:rFonts w:asciiTheme="minorHAnsi" w:hAnsiTheme="minorHAnsi" w:cstheme="minorHAnsi"/>
          <w:bCs/>
        </w:rPr>
      </w:pPr>
    </w:p>
    <w:p w14:paraId="41B48047" w14:textId="75A6E04C" w:rsidR="00D55364" w:rsidRPr="00DC6A20" w:rsidRDefault="00DC6A20" w:rsidP="00847DB8">
      <w:pPr>
        <w:pStyle w:val="Textkrper"/>
        <w:spacing w:after="120"/>
        <w:jc w:val="both"/>
        <w:rPr>
          <w:rFonts w:asciiTheme="minorHAnsi" w:hAnsiTheme="minorHAnsi" w:cstheme="minorHAnsi"/>
          <w:bCs/>
        </w:rPr>
      </w:pPr>
      <w:r w:rsidRPr="00DC6A20">
        <w:rPr>
          <w:rFonts w:asciiTheme="minorHAnsi" w:hAnsiTheme="minorHAnsi" w:cstheme="minorHAnsi"/>
          <w:bCs/>
        </w:rPr>
        <w:t>Die v</w:t>
      </w:r>
      <w:r w:rsidR="001A0151">
        <w:rPr>
          <w:rFonts w:asciiTheme="minorHAnsi" w:hAnsiTheme="minorHAnsi" w:cstheme="minorHAnsi"/>
          <w:bCs/>
        </w:rPr>
        <w:t xml:space="preserve">irtuelle Eigenverbrauchsgemeinschaft (vEVG) </w:t>
      </w:r>
      <w:r w:rsidR="00F51ADB">
        <w:rPr>
          <w:rFonts w:asciiTheme="minorHAnsi" w:hAnsiTheme="minorHAnsi" w:cstheme="minorHAnsi"/>
          <w:bCs/>
          <w:highlight w:val="yellow"/>
        </w:rPr>
        <w:t>VK</w:t>
      </w:r>
      <w:r w:rsidR="00F4325B">
        <w:rPr>
          <w:rFonts w:asciiTheme="minorHAnsi" w:hAnsiTheme="minorHAnsi" w:cstheme="minorHAnsi"/>
          <w:bCs/>
          <w:highlight w:val="yellow"/>
        </w:rPr>
        <w:t xml:space="preserve"> </w:t>
      </w:r>
      <w:r w:rsidR="00F51ADB">
        <w:rPr>
          <w:rFonts w:asciiTheme="minorHAnsi" w:hAnsiTheme="minorHAnsi" w:cstheme="minorHAnsi"/>
          <w:bCs/>
          <w:highlight w:val="yellow"/>
        </w:rPr>
        <w:t>XXXX</w:t>
      </w:r>
      <w:r w:rsidR="00F4325B">
        <w:rPr>
          <w:rFonts w:asciiTheme="minorHAnsi" w:hAnsiTheme="minorHAnsi" w:cstheme="minorHAnsi"/>
          <w:bCs/>
          <w:highlight w:val="yellow"/>
        </w:rPr>
        <w:t>_01</w:t>
      </w:r>
      <w:r w:rsidR="00AF0E15">
        <w:rPr>
          <w:rFonts w:asciiTheme="minorHAnsi" w:hAnsiTheme="minorHAnsi" w:cstheme="minorHAnsi"/>
          <w:bCs/>
        </w:rPr>
        <w:t xml:space="preserve"> </w:t>
      </w:r>
      <w:r w:rsidRPr="00DC6A20">
        <w:rPr>
          <w:rFonts w:asciiTheme="minorHAnsi" w:hAnsiTheme="minorHAnsi" w:cstheme="minorHAnsi"/>
          <w:bCs/>
        </w:rPr>
        <w:t xml:space="preserve">produziert mit </w:t>
      </w:r>
      <w:r>
        <w:rPr>
          <w:rFonts w:asciiTheme="minorHAnsi" w:hAnsiTheme="minorHAnsi" w:cstheme="minorHAnsi"/>
          <w:bCs/>
        </w:rPr>
        <w:t>ihren</w:t>
      </w:r>
      <w:r w:rsidRPr="00DC6A20">
        <w:rPr>
          <w:rFonts w:asciiTheme="minorHAnsi" w:hAnsiTheme="minorHAnsi" w:cstheme="minorHAnsi"/>
          <w:bCs/>
        </w:rPr>
        <w:t xml:space="preserve"> Photovoltaik-Anlage</w:t>
      </w:r>
      <w:r>
        <w:rPr>
          <w:rFonts w:asciiTheme="minorHAnsi" w:hAnsiTheme="minorHAnsi" w:cstheme="minorHAnsi"/>
          <w:bCs/>
        </w:rPr>
        <w:t>n</w:t>
      </w:r>
      <w:r w:rsidRPr="00DC6A20">
        <w:rPr>
          <w:rFonts w:asciiTheme="minorHAnsi" w:hAnsiTheme="minorHAnsi" w:cstheme="minorHAnsi"/>
          <w:bCs/>
        </w:rPr>
        <w:t xml:space="preserve"> (PVA) Strom </w:t>
      </w:r>
      <w:r w:rsidR="00253B3C">
        <w:rPr>
          <w:rFonts w:asciiTheme="minorHAnsi" w:hAnsiTheme="minorHAnsi" w:cstheme="minorHAnsi"/>
          <w:bCs/>
        </w:rPr>
        <w:t xml:space="preserve">(PV-Strom) </w:t>
      </w:r>
      <w:r>
        <w:rPr>
          <w:rFonts w:asciiTheme="minorHAnsi" w:hAnsiTheme="minorHAnsi" w:cstheme="minorHAnsi"/>
          <w:bCs/>
        </w:rPr>
        <w:t>und stellt diesen Endverbraucher</w:t>
      </w:r>
      <w:r w:rsidR="004C4405">
        <w:rPr>
          <w:rFonts w:asciiTheme="minorHAnsi" w:hAnsiTheme="minorHAnsi" w:cstheme="minorHAnsi"/>
          <w:bCs/>
        </w:rPr>
        <w:t>n</w:t>
      </w:r>
      <w:r>
        <w:rPr>
          <w:rFonts w:asciiTheme="minorHAnsi" w:hAnsiTheme="minorHAnsi" w:cstheme="minorHAnsi"/>
          <w:bCs/>
        </w:rPr>
        <w:t xml:space="preserve"> hinter </w:t>
      </w:r>
      <w:r w:rsidR="00514F84">
        <w:rPr>
          <w:rFonts w:asciiTheme="minorHAnsi" w:hAnsiTheme="minorHAnsi" w:cstheme="minorHAnsi"/>
          <w:bCs/>
        </w:rPr>
        <w:t xml:space="preserve">dem </w:t>
      </w:r>
      <w:r>
        <w:rPr>
          <w:rFonts w:asciiTheme="minorHAnsi" w:hAnsiTheme="minorHAnsi" w:cstheme="minorHAnsi"/>
          <w:bCs/>
        </w:rPr>
        <w:t xml:space="preserve">Netzanschlusspunkt </w:t>
      </w:r>
      <w:r w:rsidR="00F51ADB">
        <w:rPr>
          <w:rFonts w:asciiTheme="minorHAnsi" w:hAnsiTheme="minorHAnsi" w:cstheme="minorHAnsi"/>
          <w:bCs/>
          <w:highlight w:val="yellow"/>
        </w:rPr>
        <w:t>VK</w:t>
      </w:r>
      <w:r w:rsidR="00F4325B">
        <w:rPr>
          <w:rFonts w:asciiTheme="minorHAnsi" w:hAnsiTheme="minorHAnsi" w:cstheme="minorHAnsi"/>
          <w:bCs/>
          <w:highlight w:val="yellow"/>
        </w:rPr>
        <w:t xml:space="preserve"> </w:t>
      </w:r>
      <w:r w:rsidR="00F51ADB">
        <w:rPr>
          <w:rFonts w:asciiTheme="minorHAnsi" w:hAnsiTheme="minorHAnsi" w:cstheme="minorHAnsi"/>
          <w:bCs/>
          <w:highlight w:val="yellow"/>
        </w:rPr>
        <w:t>XXXX</w:t>
      </w:r>
      <w:r w:rsidR="00F4325B">
        <w:rPr>
          <w:rFonts w:asciiTheme="minorHAnsi" w:hAnsiTheme="minorHAnsi" w:cstheme="minorHAnsi"/>
          <w:bCs/>
          <w:highlight w:val="yellow"/>
        </w:rPr>
        <w:t>_01</w:t>
      </w:r>
      <w:r w:rsidR="00A1695F">
        <w:rPr>
          <w:rFonts w:asciiTheme="minorHAnsi" w:hAnsiTheme="minorHAnsi" w:cstheme="minorHAnsi"/>
          <w:bCs/>
        </w:rPr>
        <w:t xml:space="preserve"> </w:t>
      </w:r>
      <w:r w:rsidR="00544D8F">
        <w:rPr>
          <w:rFonts w:asciiTheme="minorHAnsi" w:hAnsiTheme="minorHAnsi" w:cstheme="minorHAnsi"/>
          <w:bCs/>
        </w:rPr>
        <w:t xml:space="preserve">zum Kauf zur Verfügung. </w:t>
      </w:r>
    </w:p>
    <w:p w14:paraId="7F056512" w14:textId="1E669A90" w:rsidR="00D55364" w:rsidRDefault="007D4355" w:rsidP="00847DB8">
      <w:pPr>
        <w:pStyle w:val="Textkrper"/>
        <w:spacing w:after="120"/>
        <w:jc w:val="both"/>
        <w:rPr>
          <w:rFonts w:asciiTheme="minorHAnsi" w:hAnsiTheme="minorHAnsi" w:cstheme="minorHAnsi"/>
          <w:bCs/>
        </w:rPr>
      </w:pPr>
      <w:r w:rsidRPr="007D4355">
        <w:rPr>
          <w:rFonts w:asciiTheme="minorHAnsi" w:hAnsiTheme="minorHAnsi" w:cstheme="minorHAnsi"/>
          <w:bCs/>
        </w:rPr>
        <w:t xml:space="preserve">Der </w:t>
      </w:r>
      <w:r w:rsidR="00ED3F53">
        <w:rPr>
          <w:rFonts w:asciiTheme="minorHAnsi" w:hAnsiTheme="minorHAnsi" w:cstheme="minorHAnsi"/>
          <w:bCs/>
        </w:rPr>
        <w:t>Besteller/die Bestellerin</w:t>
      </w:r>
      <w:r w:rsidRPr="007D4355">
        <w:rPr>
          <w:rFonts w:asciiTheme="minorHAnsi" w:hAnsiTheme="minorHAnsi" w:cstheme="minorHAnsi"/>
          <w:bCs/>
        </w:rPr>
        <w:t xml:space="preserve"> ist damit einverstanden, den </w:t>
      </w:r>
      <w:r w:rsidR="002D5C6D">
        <w:rPr>
          <w:rFonts w:asciiTheme="minorHAnsi" w:hAnsiTheme="minorHAnsi" w:cstheme="minorHAnsi"/>
          <w:bCs/>
        </w:rPr>
        <w:t>PV-</w:t>
      </w:r>
      <w:r w:rsidRPr="007D4355">
        <w:rPr>
          <w:rFonts w:asciiTheme="minorHAnsi" w:hAnsiTheme="minorHAnsi" w:cstheme="minorHAnsi"/>
          <w:bCs/>
        </w:rPr>
        <w:t xml:space="preserve">Strom aus der </w:t>
      </w:r>
      <w:r w:rsidR="002D5C6D">
        <w:rPr>
          <w:rFonts w:asciiTheme="minorHAnsi" w:hAnsiTheme="minorHAnsi" w:cstheme="minorHAnsi"/>
          <w:bCs/>
        </w:rPr>
        <w:t xml:space="preserve">vEVG </w:t>
      </w:r>
      <w:r w:rsidR="00F51ADB">
        <w:rPr>
          <w:rFonts w:asciiTheme="minorHAnsi" w:hAnsiTheme="minorHAnsi" w:cstheme="minorHAnsi"/>
          <w:bCs/>
          <w:highlight w:val="yellow"/>
        </w:rPr>
        <w:t>VK</w:t>
      </w:r>
      <w:r w:rsidR="00F4325B">
        <w:rPr>
          <w:rFonts w:asciiTheme="minorHAnsi" w:hAnsiTheme="minorHAnsi" w:cstheme="minorHAnsi"/>
          <w:bCs/>
          <w:highlight w:val="yellow"/>
        </w:rPr>
        <w:t xml:space="preserve"> </w:t>
      </w:r>
      <w:r w:rsidR="00F51ADB">
        <w:rPr>
          <w:rFonts w:asciiTheme="minorHAnsi" w:hAnsiTheme="minorHAnsi" w:cstheme="minorHAnsi"/>
          <w:bCs/>
          <w:highlight w:val="yellow"/>
        </w:rPr>
        <w:t>XXXX</w:t>
      </w:r>
      <w:r w:rsidR="00F4325B">
        <w:rPr>
          <w:rFonts w:asciiTheme="minorHAnsi" w:hAnsiTheme="minorHAnsi" w:cstheme="minorHAnsi"/>
          <w:bCs/>
          <w:highlight w:val="yellow"/>
        </w:rPr>
        <w:t>_01</w:t>
      </w:r>
      <w:r w:rsidR="002D5C6D">
        <w:rPr>
          <w:rFonts w:asciiTheme="minorHAnsi" w:hAnsiTheme="minorHAnsi" w:cstheme="minorHAnsi"/>
          <w:bCs/>
        </w:rPr>
        <w:t xml:space="preserve"> </w:t>
      </w:r>
      <w:r w:rsidRPr="007D4355">
        <w:rPr>
          <w:rFonts w:asciiTheme="minorHAnsi" w:hAnsiTheme="minorHAnsi" w:cstheme="minorHAnsi"/>
          <w:bCs/>
        </w:rPr>
        <w:t xml:space="preserve">zu nutzen und </w:t>
      </w:r>
      <w:r w:rsidR="00026D26">
        <w:rPr>
          <w:rFonts w:asciiTheme="minorHAnsi" w:hAnsiTheme="minorHAnsi" w:cstheme="minorHAnsi"/>
          <w:bCs/>
        </w:rPr>
        <w:t>damit am</w:t>
      </w:r>
      <w:r w:rsidRPr="007D4355">
        <w:rPr>
          <w:rFonts w:asciiTheme="minorHAnsi" w:hAnsiTheme="minorHAnsi" w:cstheme="minorHAnsi"/>
          <w:bCs/>
        </w:rPr>
        <w:t xml:space="preserve"> Eigenverbrauchsmodell ohne Zusammenschluss zum Eigenverbrauch (Praxismodell Verteilnetzbetreiber) teilzunehmen. Unabhängig von der Teilnahme am Eigenverbrauchsmodell bleibt der </w:t>
      </w:r>
      <w:r w:rsidR="00374BF3">
        <w:rPr>
          <w:rFonts w:asciiTheme="minorHAnsi" w:hAnsiTheme="minorHAnsi" w:cstheme="minorHAnsi"/>
          <w:bCs/>
        </w:rPr>
        <w:t>Stromkunde/die Stromkundin</w:t>
      </w:r>
      <w:r w:rsidRPr="007D4355">
        <w:rPr>
          <w:rFonts w:asciiTheme="minorHAnsi" w:hAnsiTheme="minorHAnsi" w:cstheme="minorHAnsi"/>
          <w:bCs/>
        </w:rPr>
        <w:t xml:space="preserve"> in der Grundversorgung der Energie </w:t>
      </w:r>
      <w:r w:rsidR="00F51ADB">
        <w:rPr>
          <w:rFonts w:asciiTheme="minorHAnsi" w:hAnsiTheme="minorHAnsi" w:cstheme="minorHAnsi"/>
          <w:bCs/>
        </w:rPr>
        <w:t>Grosshöchstetten</w:t>
      </w:r>
      <w:r w:rsidRPr="007D4355">
        <w:rPr>
          <w:rFonts w:asciiTheme="minorHAnsi" w:hAnsiTheme="minorHAnsi" w:cstheme="minorHAnsi"/>
          <w:bCs/>
        </w:rPr>
        <w:t xml:space="preserve">, welche die Stromversorgung sicherstellt, die nicht durch die </w:t>
      </w:r>
      <w:r w:rsidR="00E97E5A">
        <w:rPr>
          <w:rFonts w:asciiTheme="minorHAnsi" w:hAnsiTheme="minorHAnsi" w:cstheme="minorHAnsi"/>
          <w:bCs/>
        </w:rPr>
        <w:t>PV-</w:t>
      </w:r>
      <w:r w:rsidR="00311203">
        <w:rPr>
          <w:rFonts w:asciiTheme="minorHAnsi" w:hAnsiTheme="minorHAnsi" w:cstheme="minorHAnsi"/>
          <w:bCs/>
        </w:rPr>
        <w:t>A</w:t>
      </w:r>
      <w:r w:rsidR="00E97E5A">
        <w:rPr>
          <w:rFonts w:asciiTheme="minorHAnsi" w:hAnsiTheme="minorHAnsi" w:cstheme="minorHAnsi"/>
          <w:bCs/>
        </w:rPr>
        <w:t>nlage</w:t>
      </w:r>
      <w:r w:rsidRPr="007D4355">
        <w:rPr>
          <w:rFonts w:asciiTheme="minorHAnsi" w:hAnsiTheme="minorHAnsi" w:cstheme="minorHAnsi"/>
          <w:bCs/>
        </w:rPr>
        <w:t xml:space="preserve"> gedeckt ist (Netzstrom).</w:t>
      </w:r>
      <w:r w:rsidR="00A45F39">
        <w:rPr>
          <w:rFonts w:asciiTheme="minorHAnsi" w:hAnsiTheme="minorHAnsi" w:cstheme="minorHAnsi"/>
          <w:bCs/>
        </w:rPr>
        <w:t xml:space="preserve"> </w:t>
      </w:r>
      <w:r w:rsidR="001D4081">
        <w:rPr>
          <w:rFonts w:asciiTheme="minorHAnsi" w:hAnsiTheme="minorHAnsi" w:cstheme="minorHAnsi"/>
          <w:bCs/>
        </w:rPr>
        <w:t xml:space="preserve">Die vEVG hat die Energie </w:t>
      </w:r>
      <w:r w:rsidR="00F51ADB">
        <w:rPr>
          <w:rFonts w:asciiTheme="minorHAnsi" w:hAnsiTheme="minorHAnsi" w:cstheme="minorHAnsi"/>
          <w:bCs/>
        </w:rPr>
        <w:t>Grosshöchstetten</w:t>
      </w:r>
      <w:r w:rsidR="001D4081">
        <w:rPr>
          <w:rFonts w:asciiTheme="minorHAnsi" w:hAnsiTheme="minorHAnsi" w:cstheme="minorHAnsi"/>
          <w:bCs/>
        </w:rPr>
        <w:t xml:space="preserve"> beauftrag</w:t>
      </w:r>
      <w:r w:rsidR="00186FC8">
        <w:rPr>
          <w:rFonts w:asciiTheme="minorHAnsi" w:hAnsiTheme="minorHAnsi" w:cstheme="minorHAnsi"/>
          <w:bCs/>
        </w:rPr>
        <w:t>t</w:t>
      </w:r>
      <w:r w:rsidR="001D4081">
        <w:rPr>
          <w:rFonts w:asciiTheme="minorHAnsi" w:hAnsiTheme="minorHAnsi" w:cstheme="minorHAnsi"/>
          <w:bCs/>
        </w:rPr>
        <w:t xml:space="preserve">, die </w:t>
      </w:r>
      <w:r w:rsidR="001313D7">
        <w:rPr>
          <w:rFonts w:asciiTheme="minorHAnsi" w:hAnsiTheme="minorHAnsi" w:cstheme="minorHAnsi"/>
          <w:bCs/>
        </w:rPr>
        <w:t>Messung, Abrechnung</w:t>
      </w:r>
      <w:r w:rsidR="003C77BF">
        <w:rPr>
          <w:rFonts w:asciiTheme="minorHAnsi" w:hAnsiTheme="minorHAnsi" w:cstheme="minorHAnsi"/>
          <w:bCs/>
        </w:rPr>
        <w:t xml:space="preserve"> </w:t>
      </w:r>
      <w:r w:rsidR="001313D7">
        <w:rPr>
          <w:rFonts w:asciiTheme="minorHAnsi" w:hAnsiTheme="minorHAnsi" w:cstheme="minorHAnsi"/>
          <w:bCs/>
        </w:rPr>
        <w:t>und das Inkass</w:t>
      </w:r>
      <w:r w:rsidR="003C77BF">
        <w:rPr>
          <w:rFonts w:asciiTheme="minorHAnsi" w:hAnsiTheme="minorHAnsi" w:cstheme="minorHAnsi"/>
          <w:bCs/>
        </w:rPr>
        <w:t>o</w:t>
      </w:r>
      <w:r w:rsidR="001313D7">
        <w:rPr>
          <w:rFonts w:asciiTheme="minorHAnsi" w:hAnsiTheme="minorHAnsi" w:cstheme="minorHAnsi"/>
          <w:bCs/>
        </w:rPr>
        <w:t xml:space="preserve"> </w:t>
      </w:r>
      <w:r w:rsidR="003C77BF">
        <w:rPr>
          <w:rFonts w:asciiTheme="minorHAnsi" w:hAnsiTheme="minorHAnsi" w:cstheme="minorHAnsi"/>
          <w:bCs/>
        </w:rPr>
        <w:t>des bezogenen PV-Stroms</w:t>
      </w:r>
      <w:r w:rsidR="001D4081">
        <w:rPr>
          <w:rFonts w:asciiTheme="minorHAnsi" w:hAnsiTheme="minorHAnsi" w:cstheme="minorHAnsi"/>
          <w:bCs/>
        </w:rPr>
        <w:t xml:space="preserve"> abzuwickeln.</w:t>
      </w:r>
    </w:p>
    <w:p w14:paraId="2A3AD9AF" w14:textId="160A16C6" w:rsidR="00847DB8" w:rsidRDefault="009012AF" w:rsidP="00847DB8">
      <w:pPr>
        <w:pStyle w:val="Textkrper"/>
        <w:spacing w:after="120"/>
        <w:jc w:val="both"/>
        <w:rPr>
          <w:rFonts w:asciiTheme="minorHAnsi" w:hAnsiTheme="minorHAnsi" w:cstheme="minorHAnsi"/>
          <w:bCs/>
        </w:rPr>
      </w:pPr>
      <w:r w:rsidRPr="009012AF">
        <w:rPr>
          <w:rFonts w:asciiTheme="minorHAnsi" w:hAnsiTheme="minorHAnsi" w:cstheme="minorHAnsi"/>
          <w:bCs/>
        </w:rPr>
        <w:t xml:space="preserve">Die Energie </w:t>
      </w:r>
      <w:r w:rsidR="00F51ADB">
        <w:rPr>
          <w:rFonts w:asciiTheme="minorHAnsi" w:hAnsiTheme="minorHAnsi" w:cstheme="minorHAnsi"/>
          <w:bCs/>
        </w:rPr>
        <w:t>Grosshöchstetten</w:t>
      </w:r>
      <w:r w:rsidRPr="009012AF">
        <w:rPr>
          <w:rFonts w:asciiTheme="minorHAnsi" w:hAnsiTheme="minorHAnsi" w:cstheme="minorHAnsi"/>
          <w:bCs/>
        </w:rPr>
        <w:t xml:space="preserve"> erstellt pro Verbrauchsstelle (Zähler) eine nach Bezugsquelle (</w:t>
      </w:r>
      <w:r>
        <w:rPr>
          <w:rFonts w:asciiTheme="minorHAnsi" w:hAnsiTheme="minorHAnsi" w:cstheme="minorHAnsi"/>
          <w:bCs/>
        </w:rPr>
        <w:t>PV-St</w:t>
      </w:r>
      <w:r w:rsidRPr="009012AF">
        <w:rPr>
          <w:rFonts w:asciiTheme="minorHAnsi" w:hAnsiTheme="minorHAnsi" w:cstheme="minorHAnsi"/>
          <w:bCs/>
        </w:rPr>
        <w:t xml:space="preserve">rom/Netzstrom) aufgeschlüsselte Gesamtrechnung. </w:t>
      </w:r>
      <w:r w:rsidR="000C6D0E">
        <w:rPr>
          <w:rFonts w:asciiTheme="minorHAnsi" w:hAnsiTheme="minorHAnsi" w:cstheme="minorHAnsi"/>
          <w:bCs/>
        </w:rPr>
        <w:t xml:space="preserve">Der </w:t>
      </w:r>
      <w:r w:rsidRPr="009012AF">
        <w:rPr>
          <w:rFonts w:asciiTheme="minorHAnsi" w:hAnsiTheme="minorHAnsi" w:cstheme="minorHAnsi"/>
          <w:bCs/>
        </w:rPr>
        <w:t>Preis</w:t>
      </w:r>
      <w:r w:rsidR="000C6D0E">
        <w:rPr>
          <w:rFonts w:asciiTheme="minorHAnsi" w:hAnsiTheme="minorHAnsi" w:cstheme="minorHAnsi"/>
          <w:bCs/>
        </w:rPr>
        <w:t xml:space="preserve"> </w:t>
      </w:r>
      <w:r w:rsidRPr="009012AF">
        <w:rPr>
          <w:rFonts w:asciiTheme="minorHAnsi" w:hAnsiTheme="minorHAnsi" w:cstheme="minorHAnsi"/>
          <w:bCs/>
        </w:rPr>
        <w:t xml:space="preserve">für </w:t>
      </w:r>
      <w:r w:rsidR="000C6D0E">
        <w:rPr>
          <w:rFonts w:asciiTheme="minorHAnsi" w:hAnsiTheme="minorHAnsi" w:cstheme="minorHAnsi"/>
          <w:bCs/>
        </w:rPr>
        <w:t xml:space="preserve">den </w:t>
      </w:r>
      <w:r>
        <w:rPr>
          <w:rFonts w:asciiTheme="minorHAnsi" w:hAnsiTheme="minorHAnsi" w:cstheme="minorHAnsi"/>
          <w:bCs/>
        </w:rPr>
        <w:t>PV-Strom</w:t>
      </w:r>
      <w:r w:rsidRPr="009012AF">
        <w:rPr>
          <w:rFonts w:asciiTheme="minorHAnsi" w:hAnsiTheme="minorHAnsi" w:cstheme="minorHAnsi"/>
          <w:bCs/>
        </w:rPr>
        <w:t xml:space="preserve"> richtet sich nach dem jeweils gültigen und publizierten </w:t>
      </w:r>
      <w:r w:rsidR="00B31778">
        <w:rPr>
          <w:rFonts w:ascii="Calibri" w:hAnsi="Calibri" w:cs="Calibri"/>
        </w:rPr>
        <w:t>Strompreis</w:t>
      </w:r>
      <w:r w:rsidR="007174BE" w:rsidRPr="00216DD0">
        <w:rPr>
          <w:rFonts w:ascii="Calibri" w:hAnsi="Calibri" w:cs="Calibri"/>
        </w:rPr>
        <w:t xml:space="preserve"> </w:t>
      </w:r>
      <w:r w:rsidR="00B31778">
        <w:rPr>
          <w:rFonts w:ascii="Calibri" w:hAnsi="Calibri" w:cs="Calibri"/>
        </w:rPr>
        <w:t>«</w:t>
      </w:r>
      <w:r w:rsidR="007174BE" w:rsidRPr="00216DD0">
        <w:rPr>
          <w:rFonts w:ascii="Calibri" w:hAnsi="Calibri" w:cs="Calibri"/>
        </w:rPr>
        <w:t>Haushalt und Kleingewerbe NS</w:t>
      </w:r>
      <w:r w:rsidR="00B31778">
        <w:rPr>
          <w:rFonts w:ascii="Calibri" w:hAnsi="Calibri" w:cs="Calibri"/>
        </w:rPr>
        <w:t>»</w:t>
      </w:r>
      <w:r w:rsidRPr="009012AF">
        <w:rPr>
          <w:rFonts w:asciiTheme="minorHAnsi" w:hAnsiTheme="minorHAnsi" w:cstheme="minorHAnsi"/>
          <w:bCs/>
        </w:rPr>
        <w:t xml:space="preserve"> (Energie, Netznutzung und Abgaben) </w:t>
      </w:r>
      <w:r w:rsidR="002C4E0D">
        <w:rPr>
          <w:rFonts w:asciiTheme="minorHAnsi" w:hAnsiTheme="minorHAnsi" w:cstheme="minorHAnsi"/>
          <w:bCs/>
        </w:rPr>
        <w:t xml:space="preserve">der Energie </w:t>
      </w:r>
      <w:r w:rsidR="00F51ADB">
        <w:rPr>
          <w:rFonts w:asciiTheme="minorHAnsi" w:hAnsiTheme="minorHAnsi" w:cstheme="minorHAnsi"/>
          <w:bCs/>
        </w:rPr>
        <w:t>Grosshöchstetten</w:t>
      </w:r>
      <w:r w:rsidR="002C4E0D">
        <w:rPr>
          <w:rFonts w:asciiTheme="minorHAnsi" w:hAnsiTheme="minorHAnsi" w:cstheme="minorHAnsi"/>
          <w:bCs/>
        </w:rPr>
        <w:t xml:space="preserve"> </w:t>
      </w:r>
      <w:r w:rsidRPr="009012AF">
        <w:rPr>
          <w:rFonts w:asciiTheme="minorHAnsi" w:hAnsiTheme="minorHAnsi" w:cstheme="minorHAnsi"/>
          <w:bCs/>
        </w:rPr>
        <w:t>abzüglich einer Eigenstromvergünstigung</w:t>
      </w:r>
      <w:r w:rsidR="00847DB8">
        <w:rPr>
          <w:rFonts w:asciiTheme="minorHAnsi" w:hAnsiTheme="minorHAnsi" w:cstheme="minorHAnsi"/>
          <w:bCs/>
        </w:rPr>
        <w:t xml:space="preserve"> </w:t>
      </w:r>
      <w:r w:rsidR="00847DB8" w:rsidRPr="00A1695F">
        <w:rPr>
          <w:rFonts w:asciiTheme="minorHAnsi" w:hAnsiTheme="minorHAnsi" w:cstheme="minorHAnsi"/>
          <w:bCs/>
        </w:rPr>
        <w:t>von</w:t>
      </w:r>
      <w:r w:rsidRPr="00A1695F">
        <w:rPr>
          <w:rFonts w:asciiTheme="minorHAnsi" w:hAnsiTheme="minorHAnsi" w:cstheme="minorHAnsi"/>
          <w:bCs/>
        </w:rPr>
        <w:t xml:space="preserve"> </w:t>
      </w:r>
      <w:r w:rsidR="00F4325B">
        <w:rPr>
          <w:rFonts w:asciiTheme="minorHAnsi" w:hAnsiTheme="minorHAnsi" w:cstheme="minorHAnsi"/>
          <w:bCs/>
        </w:rPr>
        <w:t>10 Rp</w:t>
      </w:r>
      <w:r w:rsidRPr="00A1695F">
        <w:rPr>
          <w:rFonts w:asciiTheme="minorHAnsi" w:hAnsiTheme="minorHAnsi" w:cstheme="minorHAnsi"/>
          <w:bCs/>
        </w:rPr>
        <w:t>./kWh.</w:t>
      </w:r>
      <w:r w:rsidR="00FF26D6">
        <w:rPr>
          <w:rFonts w:asciiTheme="minorHAnsi" w:hAnsiTheme="minorHAnsi" w:cstheme="minorHAnsi"/>
          <w:bCs/>
        </w:rPr>
        <w:t xml:space="preserve"> Der </w:t>
      </w:r>
      <w:r w:rsidR="00DD2C3B">
        <w:rPr>
          <w:rFonts w:asciiTheme="minorHAnsi" w:hAnsiTheme="minorHAnsi" w:cstheme="minorHAnsi"/>
          <w:bCs/>
        </w:rPr>
        <w:t xml:space="preserve">Netzstrom wird gemäss </w:t>
      </w:r>
      <w:r w:rsidR="001E4399">
        <w:rPr>
          <w:rFonts w:asciiTheme="minorHAnsi" w:hAnsiTheme="minorHAnsi" w:cstheme="minorHAnsi"/>
          <w:bCs/>
        </w:rPr>
        <w:t xml:space="preserve">dem jeweils </w:t>
      </w:r>
      <w:r w:rsidR="00143598">
        <w:rPr>
          <w:rFonts w:asciiTheme="minorHAnsi" w:hAnsiTheme="minorHAnsi" w:cstheme="minorHAnsi"/>
          <w:bCs/>
        </w:rPr>
        <w:t>gültige</w:t>
      </w:r>
      <w:r w:rsidR="001E4399">
        <w:rPr>
          <w:rFonts w:asciiTheme="minorHAnsi" w:hAnsiTheme="minorHAnsi" w:cstheme="minorHAnsi"/>
          <w:bCs/>
        </w:rPr>
        <w:t xml:space="preserve">n </w:t>
      </w:r>
      <w:r w:rsidR="00DD2C3B">
        <w:rPr>
          <w:rFonts w:asciiTheme="minorHAnsi" w:hAnsiTheme="minorHAnsi" w:cstheme="minorHAnsi"/>
          <w:bCs/>
        </w:rPr>
        <w:t xml:space="preserve">Tarifblatt Strompreis </w:t>
      </w:r>
      <w:r w:rsidR="00A448DB">
        <w:rPr>
          <w:rFonts w:asciiTheme="minorHAnsi" w:hAnsiTheme="minorHAnsi" w:cstheme="minorHAnsi"/>
          <w:bCs/>
        </w:rPr>
        <w:t xml:space="preserve">der Energie </w:t>
      </w:r>
      <w:r w:rsidR="00F51ADB">
        <w:rPr>
          <w:rFonts w:asciiTheme="minorHAnsi" w:hAnsiTheme="minorHAnsi" w:cstheme="minorHAnsi"/>
          <w:bCs/>
        </w:rPr>
        <w:t>Grosshöchstetten</w:t>
      </w:r>
      <w:r w:rsidR="00A448DB">
        <w:rPr>
          <w:rFonts w:asciiTheme="minorHAnsi" w:hAnsiTheme="minorHAnsi" w:cstheme="minorHAnsi"/>
          <w:bCs/>
        </w:rPr>
        <w:t xml:space="preserve"> abgerechnet.</w:t>
      </w:r>
    </w:p>
    <w:p w14:paraId="12877397" w14:textId="0D1361DA" w:rsidR="009012AF" w:rsidRPr="009012AF" w:rsidRDefault="009012AF" w:rsidP="00847DB8">
      <w:pPr>
        <w:pStyle w:val="Textkrper"/>
        <w:spacing w:after="120"/>
        <w:jc w:val="both"/>
        <w:rPr>
          <w:rFonts w:asciiTheme="minorHAnsi" w:hAnsiTheme="minorHAnsi" w:cstheme="minorHAnsi"/>
          <w:bCs/>
        </w:rPr>
      </w:pPr>
      <w:r w:rsidRPr="009012AF">
        <w:rPr>
          <w:rFonts w:asciiTheme="minorHAnsi" w:hAnsiTheme="minorHAnsi" w:cstheme="minorHAnsi"/>
          <w:bCs/>
        </w:rPr>
        <w:t xml:space="preserve">Die Abrechnung erfolgt nach den Rechnungsmodalitäten der Energie </w:t>
      </w:r>
      <w:r w:rsidR="00F51ADB">
        <w:rPr>
          <w:rFonts w:asciiTheme="minorHAnsi" w:hAnsiTheme="minorHAnsi" w:cstheme="minorHAnsi"/>
          <w:bCs/>
        </w:rPr>
        <w:t>Grosshöchstetten</w:t>
      </w:r>
      <w:r w:rsidRPr="009012AF">
        <w:rPr>
          <w:rFonts w:asciiTheme="minorHAnsi" w:hAnsiTheme="minorHAnsi" w:cstheme="minorHAnsi"/>
          <w:bCs/>
        </w:rPr>
        <w:t xml:space="preserve">. Das Netznutzungsentgelt (inkl. Leistungen und Abgaben) wird dabei ausschliesslich auf den aus dem Verteilnetz bezogenen Strom erhoben. Für den </w:t>
      </w:r>
      <w:r w:rsidR="0033777F">
        <w:rPr>
          <w:rFonts w:asciiTheme="minorHAnsi" w:hAnsiTheme="minorHAnsi" w:cstheme="minorHAnsi"/>
          <w:bCs/>
        </w:rPr>
        <w:t>PV-Strom</w:t>
      </w:r>
      <w:r w:rsidR="0033777F" w:rsidRPr="009012AF">
        <w:rPr>
          <w:rFonts w:asciiTheme="minorHAnsi" w:hAnsiTheme="minorHAnsi" w:cstheme="minorHAnsi"/>
          <w:bCs/>
        </w:rPr>
        <w:t xml:space="preserve"> </w:t>
      </w:r>
      <w:r w:rsidRPr="009012AF">
        <w:rPr>
          <w:rFonts w:asciiTheme="minorHAnsi" w:hAnsiTheme="minorHAnsi" w:cstheme="minorHAnsi"/>
          <w:bCs/>
        </w:rPr>
        <w:t>fällt kein Netznutzungsentgelt an.</w:t>
      </w:r>
    </w:p>
    <w:p w14:paraId="549AD2D7" w14:textId="734D4E59" w:rsidR="00D55364" w:rsidRPr="009012AF" w:rsidRDefault="009012AF" w:rsidP="00847DB8">
      <w:pPr>
        <w:pStyle w:val="Textkrper"/>
        <w:spacing w:after="120"/>
        <w:jc w:val="both"/>
        <w:rPr>
          <w:rFonts w:asciiTheme="minorHAnsi" w:hAnsiTheme="minorHAnsi" w:cstheme="minorHAnsi"/>
          <w:bCs/>
        </w:rPr>
      </w:pPr>
      <w:r w:rsidRPr="009012AF">
        <w:rPr>
          <w:rFonts w:asciiTheme="minorHAnsi" w:hAnsiTheme="minorHAnsi" w:cstheme="minorHAnsi"/>
          <w:bCs/>
        </w:rPr>
        <w:t>D</w:t>
      </w:r>
      <w:r w:rsidR="00B63860">
        <w:rPr>
          <w:rFonts w:asciiTheme="minorHAnsi" w:hAnsiTheme="minorHAnsi" w:cstheme="minorHAnsi"/>
          <w:bCs/>
        </w:rPr>
        <w:t>ie Stromlieferung startet</w:t>
      </w:r>
      <w:r w:rsidR="00793E72">
        <w:rPr>
          <w:rFonts w:asciiTheme="minorHAnsi" w:hAnsiTheme="minorHAnsi" w:cstheme="minorHAnsi"/>
          <w:bCs/>
        </w:rPr>
        <w:t xml:space="preserve"> gemäss gewünschten Start Strombezug </w:t>
      </w:r>
      <w:r w:rsidRPr="009012AF">
        <w:rPr>
          <w:rFonts w:asciiTheme="minorHAnsi" w:hAnsiTheme="minorHAnsi" w:cstheme="minorHAnsi"/>
          <w:bCs/>
        </w:rPr>
        <w:t xml:space="preserve">und gilt unbefristet. </w:t>
      </w:r>
      <w:r w:rsidR="00050D4D">
        <w:rPr>
          <w:rFonts w:asciiTheme="minorHAnsi" w:hAnsiTheme="minorHAnsi" w:cstheme="minorHAnsi"/>
          <w:bCs/>
        </w:rPr>
        <w:t>Die Bestellung</w:t>
      </w:r>
      <w:r w:rsidRPr="009012AF">
        <w:rPr>
          <w:rFonts w:asciiTheme="minorHAnsi" w:hAnsiTheme="minorHAnsi" w:cstheme="minorHAnsi"/>
          <w:bCs/>
        </w:rPr>
        <w:t xml:space="preserve"> kann unter Einhaltung einer dreimonatigen Kündigungsfrist auf das Ende eines Kalenderquartals gekündigt werden. Ein ausserordentliches Kündigungsrecht besteht aus wichtigem Grund wie beispielsweise bei Veränderungen der regulatorischen Rahmenbedingungen.</w:t>
      </w:r>
    </w:p>
    <w:bookmarkEnd w:id="0"/>
    <w:p w14:paraId="0AEC88DC" w14:textId="77777777" w:rsidR="00507D27" w:rsidRDefault="00507D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80D0683" w14:textId="560EA569" w:rsidR="00CD71A8" w:rsidRPr="00793E72" w:rsidRDefault="00CD71A8" w:rsidP="00793E72">
      <w:pPr>
        <w:pStyle w:val="Textkrper"/>
        <w:spacing w:after="1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93E72">
        <w:rPr>
          <w:rFonts w:asciiTheme="minorHAnsi" w:hAnsiTheme="minorHAnsi" w:cstheme="minorHAnsi"/>
          <w:b/>
          <w:sz w:val="28"/>
          <w:szCs w:val="28"/>
        </w:rPr>
        <w:lastRenderedPageBreak/>
        <w:t>Zustimmung zur Einsicht in Daten aus dem Monopolbereich</w:t>
      </w:r>
    </w:p>
    <w:p w14:paraId="13B00D15" w14:textId="77777777" w:rsidR="00212403" w:rsidRDefault="00212403" w:rsidP="00212403">
      <w:pPr>
        <w:pStyle w:val="Textkrper"/>
        <w:jc w:val="both"/>
        <w:rPr>
          <w:rFonts w:asciiTheme="minorHAnsi" w:hAnsiTheme="minorHAnsi" w:cstheme="minorHAnsi"/>
        </w:rPr>
      </w:pPr>
    </w:p>
    <w:p w14:paraId="3B8D8854" w14:textId="3C238909" w:rsidR="00212403" w:rsidRPr="00900373" w:rsidRDefault="00212403" w:rsidP="00212403">
      <w:pPr>
        <w:pStyle w:val="Textkrper"/>
        <w:jc w:val="both"/>
        <w:rPr>
          <w:rFonts w:asciiTheme="minorHAnsi" w:hAnsiTheme="minorHAnsi" w:cstheme="minorHAnsi"/>
        </w:rPr>
      </w:pPr>
      <w:r w:rsidRPr="00900373">
        <w:rPr>
          <w:rFonts w:asciiTheme="minorHAnsi" w:hAnsiTheme="minorHAnsi" w:cstheme="minorHAnsi"/>
        </w:rPr>
        <w:t>Die</w:t>
      </w:r>
      <w:r w:rsidRPr="00900373">
        <w:rPr>
          <w:rFonts w:asciiTheme="minorHAnsi" w:hAnsiTheme="minorHAnsi" w:cstheme="minorHAnsi"/>
          <w:spacing w:val="-2"/>
        </w:rPr>
        <w:t xml:space="preserve"> Energie </w:t>
      </w:r>
      <w:r w:rsidR="00F51ADB">
        <w:rPr>
          <w:rFonts w:asciiTheme="minorHAnsi" w:hAnsiTheme="minorHAnsi" w:cstheme="minorHAnsi"/>
          <w:spacing w:val="-2"/>
        </w:rPr>
        <w:t>Grosshöchstetten</w:t>
      </w:r>
      <w:r w:rsidRPr="00900373">
        <w:rPr>
          <w:rFonts w:asciiTheme="minorHAnsi" w:hAnsiTheme="minorHAnsi" w:cstheme="minorHAnsi"/>
          <w:spacing w:val="-2"/>
        </w:rPr>
        <w:t xml:space="preserve"> AG </w:t>
      </w:r>
      <w:r w:rsidRPr="00900373">
        <w:rPr>
          <w:rFonts w:asciiTheme="minorHAnsi" w:hAnsiTheme="minorHAnsi" w:cstheme="minorHAnsi"/>
        </w:rPr>
        <w:t>verfügt über</w:t>
      </w:r>
      <w:r w:rsidRPr="00900373">
        <w:rPr>
          <w:rFonts w:asciiTheme="minorHAnsi" w:hAnsiTheme="minorHAnsi" w:cstheme="minorHAnsi"/>
          <w:spacing w:val="-8"/>
        </w:rPr>
        <w:t xml:space="preserve"> </w:t>
      </w:r>
      <w:r w:rsidRPr="00900373">
        <w:rPr>
          <w:rFonts w:asciiTheme="minorHAnsi" w:hAnsiTheme="minorHAnsi" w:cstheme="minorHAnsi"/>
        </w:rPr>
        <w:t>das</w:t>
      </w:r>
      <w:r w:rsidRPr="00900373">
        <w:rPr>
          <w:rFonts w:asciiTheme="minorHAnsi" w:hAnsiTheme="minorHAnsi" w:cstheme="minorHAnsi"/>
          <w:spacing w:val="-2"/>
        </w:rPr>
        <w:t xml:space="preserve"> </w:t>
      </w:r>
      <w:r w:rsidRPr="00900373">
        <w:rPr>
          <w:rFonts w:asciiTheme="minorHAnsi" w:hAnsiTheme="minorHAnsi" w:cstheme="minorHAnsi"/>
        </w:rPr>
        <w:t>Monopol</w:t>
      </w:r>
      <w:r w:rsidRPr="00900373">
        <w:rPr>
          <w:rFonts w:asciiTheme="minorHAnsi" w:hAnsiTheme="minorHAnsi" w:cstheme="minorHAnsi"/>
          <w:spacing w:val="-6"/>
        </w:rPr>
        <w:t xml:space="preserve"> </w:t>
      </w:r>
      <w:r w:rsidRPr="00900373">
        <w:rPr>
          <w:rFonts w:asciiTheme="minorHAnsi" w:hAnsiTheme="minorHAnsi" w:cstheme="minorHAnsi"/>
        </w:rPr>
        <w:t>für</w:t>
      </w:r>
      <w:r w:rsidRPr="00900373">
        <w:rPr>
          <w:rFonts w:asciiTheme="minorHAnsi" w:hAnsiTheme="minorHAnsi" w:cstheme="minorHAnsi"/>
          <w:spacing w:val="-2"/>
        </w:rPr>
        <w:t xml:space="preserve"> </w:t>
      </w:r>
      <w:r w:rsidRPr="00900373">
        <w:rPr>
          <w:rFonts w:asciiTheme="minorHAnsi" w:hAnsiTheme="minorHAnsi" w:cstheme="minorHAnsi"/>
        </w:rPr>
        <w:t>den</w:t>
      </w:r>
      <w:r w:rsidRPr="00900373">
        <w:rPr>
          <w:rFonts w:asciiTheme="minorHAnsi" w:hAnsiTheme="minorHAnsi" w:cstheme="minorHAnsi"/>
          <w:spacing w:val="-2"/>
        </w:rPr>
        <w:t xml:space="preserve"> </w:t>
      </w:r>
      <w:r w:rsidRPr="00900373">
        <w:rPr>
          <w:rFonts w:asciiTheme="minorHAnsi" w:hAnsiTheme="minorHAnsi" w:cstheme="minorHAnsi"/>
        </w:rPr>
        <w:t xml:space="preserve">Netzbetrieb und die Energiegrundversorgung in </w:t>
      </w:r>
      <w:r w:rsidR="00F51ADB">
        <w:rPr>
          <w:rFonts w:asciiTheme="minorHAnsi" w:hAnsiTheme="minorHAnsi" w:cstheme="minorHAnsi"/>
        </w:rPr>
        <w:t>Grosshöchstetten</w:t>
      </w:r>
      <w:r w:rsidRPr="00900373">
        <w:rPr>
          <w:rFonts w:asciiTheme="minorHAnsi" w:hAnsiTheme="minorHAnsi" w:cstheme="minorHAnsi"/>
        </w:rPr>
        <w:t>. Hausstrom</w:t>
      </w:r>
      <w:r w:rsidRPr="00751D51">
        <w:rPr>
          <w:rFonts w:asciiTheme="minorHAnsi" w:hAnsiTheme="minorHAnsi" w:cstheme="minorHAnsi"/>
          <w:vertAlign w:val="superscript"/>
        </w:rPr>
        <w:t>plus</w:t>
      </w:r>
      <w:r w:rsidRPr="00900373">
        <w:rPr>
          <w:rFonts w:asciiTheme="minorHAnsi" w:hAnsiTheme="minorHAnsi" w:cstheme="minorHAnsi"/>
        </w:rPr>
        <w:t xml:space="preserve"> wird</w:t>
      </w:r>
      <w:r w:rsidRPr="00900373">
        <w:rPr>
          <w:rFonts w:asciiTheme="minorHAnsi" w:hAnsiTheme="minorHAnsi" w:cstheme="minorHAnsi"/>
          <w:spacing w:val="-8"/>
        </w:rPr>
        <w:t xml:space="preserve"> </w:t>
      </w:r>
      <w:r w:rsidRPr="00900373">
        <w:rPr>
          <w:rFonts w:asciiTheme="minorHAnsi" w:hAnsiTheme="minorHAnsi" w:cstheme="minorHAnsi"/>
        </w:rPr>
        <w:t>von</w:t>
      </w:r>
      <w:r w:rsidRPr="00900373">
        <w:rPr>
          <w:rFonts w:asciiTheme="minorHAnsi" w:hAnsiTheme="minorHAnsi" w:cstheme="minorHAnsi"/>
          <w:spacing w:val="-3"/>
        </w:rPr>
        <w:t xml:space="preserve"> </w:t>
      </w:r>
      <w:r w:rsidR="00DA4A82">
        <w:rPr>
          <w:rFonts w:asciiTheme="minorHAnsi" w:hAnsiTheme="minorHAnsi" w:cstheme="minorHAnsi"/>
        </w:rPr>
        <w:t xml:space="preserve">Energie </w:t>
      </w:r>
      <w:r w:rsidR="00F51ADB">
        <w:rPr>
          <w:rFonts w:asciiTheme="minorHAnsi" w:hAnsiTheme="minorHAnsi" w:cstheme="minorHAnsi"/>
        </w:rPr>
        <w:t>Grosshöchstetten</w:t>
      </w:r>
      <w:r w:rsidRPr="00900373">
        <w:rPr>
          <w:rFonts w:asciiTheme="minorHAnsi" w:hAnsiTheme="minorHAnsi" w:cstheme="minorHAnsi"/>
          <w:spacing w:val="-7"/>
        </w:rPr>
        <w:t xml:space="preserve"> </w:t>
      </w:r>
      <w:r w:rsidRPr="00900373">
        <w:rPr>
          <w:rFonts w:asciiTheme="minorHAnsi" w:hAnsiTheme="minorHAnsi" w:cstheme="minorHAnsi"/>
        </w:rPr>
        <w:t>ausserhalb</w:t>
      </w:r>
      <w:r w:rsidRPr="00900373">
        <w:rPr>
          <w:rFonts w:asciiTheme="minorHAnsi" w:hAnsiTheme="minorHAnsi" w:cstheme="minorHAnsi"/>
          <w:spacing w:val="-3"/>
        </w:rPr>
        <w:t xml:space="preserve"> </w:t>
      </w:r>
      <w:r w:rsidRPr="00900373">
        <w:rPr>
          <w:rFonts w:asciiTheme="minorHAnsi" w:hAnsiTheme="minorHAnsi" w:cstheme="minorHAnsi"/>
        </w:rPr>
        <w:t>des Monopols</w:t>
      </w:r>
      <w:r w:rsidRPr="00900373">
        <w:rPr>
          <w:rFonts w:asciiTheme="minorHAnsi" w:hAnsiTheme="minorHAnsi" w:cstheme="minorHAnsi"/>
          <w:spacing w:val="-7"/>
        </w:rPr>
        <w:t xml:space="preserve"> </w:t>
      </w:r>
      <w:r w:rsidRPr="00900373">
        <w:rPr>
          <w:rFonts w:asciiTheme="minorHAnsi" w:hAnsiTheme="minorHAnsi" w:cstheme="minorHAnsi"/>
          <w:spacing w:val="-2"/>
        </w:rPr>
        <w:t>angeboten.</w:t>
      </w:r>
    </w:p>
    <w:p w14:paraId="3FB3D821" w14:textId="77777777" w:rsidR="00212403" w:rsidRPr="00900373" w:rsidRDefault="00212403" w:rsidP="00212403">
      <w:pPr>
        <w:pStyle w:val="Textkrper"/>
        <w:spacing w:before="1"/>
        <w:jc w:val="both"/>
        <w:rPr>
          <w:rFonts w:asciiTheme="minorHAnsi" w:hAnsiTheme="minorHAnsi" w:cstheme="minorHAnsi"/>
        </w:rPr>
      </w:pPr>
    </w:p>
    <w:p w14:paraId="71774D1E" w14:textId="32C37F48" w:rsidR="00212403" w:rsidRPr="00900373" w:rsidRDefault="00212403" w:rsidP="00212403">
      <w:pPr>
        <w:pStyle w:val="Textkrper"/>
        <w:ind w:right="188"/>
        <w:jc w:val="both"/>
        <w:rPr>
          <w:rFonts w:asciiTheme="minorHAnsi" w:hAnsiTheme="minorHAnsi" w:cstheme="minorHAnsi"/>
        </w:rPr>
      </w:pPr>
      <w:r w:rsidRPr="00900373">
        <w:rPr>
          <w:rFonts w:asciiTheme="minorHAnsi" w:hAnsiTheme="minorHAnsi" w:cstheme="minorHAnsi"/>
        </w:rPr>
        <w:t xml:space="preserve">Der Kunde stimmt hiermit ausdrücklich zu, dass die </w:t>
      </w:r>
      <w:r w:rsidR="00DA4A82">
        <w:rPr>
          <w:rFonts w:asciiTheme="minorHAnsi" w:hAnsiTheme="minorHAnsi" w:cstheme="minorHAnsi"/>
        </w:rPr>
        <w:t xml:space="preserve">Energie </w:t>
      </w:r>
      <w:r w:rsidR="00F51ADB">
        <w:rPr>
          <w:rFonts w:asciiTheme="minorHAnsi" w:hAnsiTheme="minorHAnsi" w:cstheme="minorHAnsi"/>
        </w:rPr>
        <w:t>Grosshöchstetten</w:t>
      </w:r>
      <w:r w:rsidRPr="00900373">
        <w:rPr>
          <w:rFonts w:asciiTheme="minorHAnsi" w:hAnsiTheme="minorHAnsi" w:cstheme="minorHAnsi"/>
        </w:rPr>
        <w:t xml:space="preserve"> seine aus dem Netzbetrieb und der Energiegrundversorgung generierten Daten (sog. Monopoldaten</w:t>
      </w:r>
      <w:r w:rsidR="007D720D">
        <w:rPr>
          <w:rFonts w:asciiTheme="minorHAnsi" w:hAnsiTheme="minorHAnsi" w:cstheme="minorHAnsi"/>
        </w:rPr>
        <w:t>*</w:t>
      </w:r>
      <w:r w:rsidRPr="00900373">
        <w:rPr>
          <w:rFonts w:asciiTheme="minorHAnsi" w:hAnsiTheme="minorHAnsi" w:cstheme="minorHAnsi"/>
        </w:rPr>
        <w:t>) einsehen darf, soweit es</w:t>
      </w:r>
      <w:r w:rsidRPr="00900373">
        <w:rPr>
          <w:rFonts w:asciiTheme="minorHAnsi" w:hAnsiTheme="minorHAnsi" w:cstheme="minorHAnsi"/>
          <w:spacing w:val="40"/>
        </w:rPr>
        <w:t xml:space="preserve"> </w:t>
      </w:r>
      <w:r w:rsidRPr="00900373">
        <w:rPr>
          <w:rFonts w:asciiTheme="minorHAnsi" w:hAnsiTheme="minorHAnsi" w:cstheme="minorHAnsi"/>
        </w:rPr>
        <w:t>in Bezug auf das Modell Hausstrom</w:t>
      </w:r>
      <w:r w:rsidRPr="00751D51">
        <w:rPr>
          <w:rFonts w:asciiTheme="minorHAnsi" w:hAnsiTheme="minorHAnsi" w:cstheme="minorHAnsi"/>
          <w:vertAlign w:val="superscript"/>
        </w:rPr>
        <w:t>plus</w:t>
      </w:r>
      <w:r w:rsidRPr="00900373">
        <w:rPr>
          <w:rFonts w:asciiTheme="minorHAnsi" w:hAnsiTheme="minorHAnsi" w:cstheme="minorHAnsi"/>
        </w:rPr>
        <w:t xml:space="preserve"> respektive für diesbezügliche vorvertragliche Gespräche,</w:t>
      </w:r>
      <w:r w:rsidRPr="00900373">
        <w:rPr>
          <w:rFonts w:asciiTheme="minorHAnsi" w:hAnsiTheme="minorHAnsi" w:cstheme="minorHAnsi"/>
          <w:spacing w:val="-1"/>
        </w:rPr>
        <w:t xml:space="preserve"> </w:t>
      </w:r>
      <w:r w:rsidRPr="00900373">
        <w:rPr>
          <w:rFonts w:asciiTheme="minorHAnsi" w:hAnsiTheme="minorHAnsi" w:cstheme="minorHAnsi"/>
        </w:rPr>
        <w:t>zur</w:t>
      </w:r>
      <w:r w:rsidRPr="00900373">
        <w:rPr>
          <w:rFonts w:asciiTheme="minorHAnsi" w:hAnsiTheme="minorHAnsi" w:cstheme="minorHAnsi"/>
          <w:spacing w:val="-4"/>
        </w:rPr>
        <w:t xml:space="preserve"> </w:t>
      </w:r>
      <w:r w:rsidRPr="00900373">
        <w:rPr>
          <w:rFonts w:asciiTheme="minorHAnsi" w:hAnsiTheme="minorHAnsi" w:cstheme="minorHAnsi"/>
        </w:rPr>
        <w:t>Qualitätssicherung</w:t>
      </w:r>
      <w:r w:rsidRPr="00900373">
        <w:rPr>
          <w:rFonts w:asciiTheme="minorHAnsi" w:hAnsiTheme="minorHAnsi" w:cstheme="minorHAnsi"/>
          <w:spacing w:val="-7"/>
        </w:rPr>
        <w:t xml:space="preserve"> </w:t>
      </w:r>
      <w:r w:rsidRPr="00900373">
        <w:rPr>
          <w:rFonts w:asciiTheme="minorHAnsi" w:hAnsiTheme="minorHAnsi" w:cstheme="minorHAnsi"/>
        </w:rPr>
        <w:t>und</w:t>
      </w:r>
      <w:r w:rsidRPr="00900373">
        <w:rPr>
          <w:rFonts w:asciiTheme="minorHAnsi" w:hAnsiTheme="minorHAnsi" w:cstheme="minorHAnsi"/>
          <w:spacing w:val="-4"/>
        </w:rPr>
        <w:t xml:space="preserve"> </w:t>
      </w:r>
      <w:r w:rsidRPr="00900373">
        <w:rPr>
          <w:rFonts w:asciiTheme="minorHAnsi" w:hAnsiTheme="minorHAnsi" w:cstheme="minorHAnsi"/>
        </w:rPr>
        <w:t>Verbesserung</w:t>
      </w:r>
      <w:r w:rsidRPr="00900373">
        <w:rPr>
          <w:rFonts w:asciiTheme="minorHAnsi" w:hAnsiTheme="minorHAnsi" w:cstheme="minorHAnsi"/>
          <w:spacing w:val="-4"/>
        </w:rPr>
        <w:t xml:space="preserve"> </w:t>
      </w:r>
      <w:r w:rsidRPr="00900373">
        <w:rPr>
          <w:rFonts w:asciiTheme="minorHAnsi" w:hAnsiTheme="minorHAnsi" w:cstheme="minorHAnsi"/>
        </w:rPr>
        <w:t>der</w:t>
      </w:r>
      <w:r w:rsidRPr="00900373">
        <w:rPr>
          <w:rFonts w:asciiTheme="minorHAnsi" w:hAnsiTheme="minorHAnsi" w:cstheme="minorHAnsi"/>
          <w:spacing w:val="-4"/>
        </w:rPr>
        <w:t xml:space="preserve"> </w:t>
      </w:r>
      <w:r w:rsidRPr="00900373">
        <w:rPr>
          <w:rFonts w:asciiTheme="minorHAnsi" w:hAnsiTheme="minorHAnsi" w:cstheme="minorHAnsi"/>
        </w:rPr>
        <w:t>Dienstleistung</w:t>
      </w:r>
      <w:r w:rsidRPr="00900373">
        <w:rPr>
          <w:rFonts w:asciiTheme="minorHAnsi" w:hAnsiTheme="minorHAnsi" w:cstheme="minorHAnsi"/>
          <w:spacing w:val="-4"/>
        </w:rPr>
        <w:t xml:space="preserve"> </w:t>
      </w:r>
      <w:r w:rsidRPr="00900373">
        <w:rPr>
          <w:rFonts w:asciiTheme="minorHAnsi" w:hAnsiTheme="minorHAnsi" w:cstheme="minorHAnsi"/>
        </w:rPr>
        <w:t>sowie</w:t>
      </w:r>
      <w:r w:rsidRPr="00900373">
        <w:rPr>
          <w:rFonts w:asciiTheme="minorHAnsi" w:hAnsiTheme="minorHAnsi" w:cstheme="minorHAnsi"/>
          <w:spacing w:val="-4"/>
        </w:rPr>
        <w:t xml:space="preserve"> </w:t>
      </w:r>
      <w:r w:rsidRPr="00900373">
        <w:rPr>
          <w:rFonts w:asciiTheme="minorHAnsi" w:hAnsiTheme="minorHAnsi" w:cstheme="minorHAnsi"/>
        </w:rPr>
        <w:t>zur</w:t>
      </w:r>
      <w:r w:rsidRPr="00900373">
        <w:rPr>
          <w:rFonts w:asciiTheme="minorHAnsi" w:hAnsiTheme="minorHAnsi" w:cstheme="minorHAnsi"/>
          <w:spacing w:val="-4"/>
        </w:rPr>
        <w:t xml:space="preserve"> </w:t>
      </w:r>
      <w:r w:rsidRPr="00900373">
        <w:rPr>
          <w:rFonts w:asciiTheme="minorHAnsi" w:hAnsiTheme="minorHAnsi" w:cstheme="minorHAnsi"/>
        </w:rPr>
        <w:t>Entwicklung ähnlicher Dienstleistungen erforderlich ist.</w:t>
      </w:r>
    </w:p>
    <w:p w14:paraId="08D65DA8" w14:textId="77777777" w:rsidR="00212403" w:rsidRPr="00900373" w:rsidRDefault="00212403" w:rsidP="00212403">
      <w:pPr>
        <w:pStyle w:val="Textkrper"/>
        <w:spacing w:before="8"/>
        <w:jc w:val="both"/>
        <w:rPr>
          <w:rFonts w:asciiTheme="minorHAnsi" w:hAnsiTheme="minorHAnsi" w:cstheme="minorHAnsi"/>
        </w:rPr>
      </w:pPr>
    </w:p>
    <w:p w14:paraId="22D39CEC" w14:textId="07A10965" w:rsidR="00212403" w:rsidRDefault="00212403" w:rsidP="00212403">
      <w:pPr>
        <w:pStyle w:val="Textkrper"/>
        <w:spacing w:line="249" w:lineRule="auto"/>
        <w:jc w:val="both"/>
        <w:rPr>
          <w:rFonts w:asciiTheme="minorHAnsi" w:hAnsiTheme="minorHAnsi" w:cstheme="minorHAnsi"/>
        </w:rPr>
      </w:pPr>
      <w:r w:rsidRPr="00900373">
        <w:rPr>
          <w:rFonts w:asciiTheme="minorHAnsi" w:hAnsiTheme="minorHAnsi" w:cstheme="minorHAnsi"/>
        </w:rPr>
        <w:t>Diese</w:t>
      </w:r>
      <w:r w:rsidRPr="00900373">
        <w:rPr>
          <w:rFonts w:asciiTheme="minorHAnsi" w:hAnsiTheme="minorHAnsi" w:cstheme="minorHAnsi"/>
          <w:spacing w:val="-2"/>
        </w:rPr>
        <w:t xml:space="preserve"> </w:t>
      </w:r>
      <w:r w:rsidRPr="00900373">
        <w:rPr>
          <w:rFonts w:asciiTheme="minorHAnsi" w:hAnsiTheme="minorHAnsi" w:cstheme="minorHAnsi"/>
        </w:rPr>
        <w:t>Zustimmung</w:t>
      </w:r>
      <w:r w:rsidRPr="00900373">
        <w:rPr>
          <w:rFonts w:asciiTheme="minorHAnsi" w:hAnsiTheme="minorHAnsi" w:cstheme="minorHAnsi"/>
          <w:spacing w:val="-2"/>
        </w:rPr>
        <w:t xml:space="preserve"> </w:t>
      </w:r>
      <w:r w:rsidRPr="00900373">
        <w:rPr>
          <w:rFonts w:asciiTheme="minorHAnsi" w:hAnsiTheme="minorHAnsi" w:cstheme="minorHAnsi"/>
        </w:rPr>
        <w:t>gilt</w:t>
      </w:r>
      <w:r w:rsidRPr="00900373">
        <w:rPr>
          <w:rFonts w:asciiTheme="minorHAnsi" w:hAnsiTheme="minorHAnsi" w:cstheme="minorHAnsi"/>
          <w:spacing w:val="-2"/>
        </w:rPr>
        <w:t xml:space="preserve"> </w:t>
      </w:r>
      <w:r w:rsidRPr="00900373">
        <w:rPr>
          <w:rFonts w:asciiTheme="minorHAnsi" w:hAnsiTheme="minorHAnsi" w:cstheme="minorHAnsi"/>
        </w:rPr>
        <w:t>bis</w:t>
      </w:r>
      <w:r w:rsidRPr="00900373">
        <w:rPr>
          <w:rFonts w:asciiTheme="minorHAnsi" w:hAnsiTheme="minorHAnsi" w:cstheme="minorHAnsi"/>
          <w:spacing w:val="-6"/>
        </w:rPr>
        <w:t xml:space="preserve"> </w:t>
      </w:r>
      <w:r w:rsidRPr="00900373">
        <w:rPr>
          <w:rFonts w:asciiTheme="minorHAnsi" w:hAnsiTheme="minorHAnsi" w:cstheme="minorHAnsi"/>
        </w:rPr>
        <w:t>zum</w:t>
      </w:r>
      <w:r w:rsidRPr="00900373">
        <w:rPr>
          <w:rFonts w:asciiTheme="minorHAnsi" w:hAnsiTheme="minorHAnsi" w:cstheme="minorHAnsi"/>
          <w:spacing w:val="-2"/>
        </w:rPr>
        <w:t xml:space="preserve"> </w:t>
      </w:r>
      <w:r w:rsidRPr="00900373">
        <w:rPr>
          <w:rFonts w:asciiTheme="minorHAnsi" w:hAnsiTheme="minorHAnsi" w:cstheme="minorHAnsi"/>
        </w:rPr>
        <w:t>schriftlichen</w:t>
      </w:r>
      <w:r w:rsidRPr="00900373">
        <w:rPr>
          <w:rFonts w:asciiTheme="minorHAnsi" w:hAnsiTheme="minorHAnsi" w:cstheme="minorHAnsi"/>
          <w:spacing w:val="-2"/>
        </w:rPr>
        <w:t xml:space="preserve"> </w:t>
      </w:r>
      <w:r w:rsidRPr="00900373">
        <w:rPr>
          <w:rFonts w:asciiTheme="minorHAnsi" w:hAnsiTheme="minorHAnsi" w:cstheme="minorHAnsi"/>
        </w:rPr>
        <w:t>oder</w:t>
      </w:r>
      <w:r w:rsidRPr="00900373">
        <w:rPr>
          <w:rFonts w:asciiTheme="minorHAnsi" w:hAnsiTheme="minorHAnsi" w:cstheme="minorHAnsi"/>
          <w:spacing w:val="-6"/>
        </w:rPr>
        <w:t xml:space="preserve"> </w:t>
      </w:r>
      <w:r w:rsidRPr="00900373">
        <w:rPr>
          <w:rFonts w:asciiTheme="minorHAnsi" w:hAnsiTheme="minorHAnsi" w:cstheme="minorHAnsi"/>
        </w:rPr>
        <w:t>elektronischen</w:t>
      </w:r>
      <w:r w:rsidRPr="00900373">
        <w:rPr>
          <w:rFonts w:asciiTheme="minorHAnsi" w:hAnsiTheme="minorHAnsi" w:cstheme="minorHAnsi"/>
          <w:spacing w:val="-10"/>
        </w:rPr>
        <w:t xml:space="preserve"> </w:t>
      </w:r>
      <w:r w:rsidRPr="00900373">
        <w:rPr>
          <w:rFonts w:asciiTheme="minorHAnsi" w:hAnsiTheme="minorHAnsi" w:cstheme="minorHAnsi"/>
        </w:rPr>
        <w:t>Widerruf durch</w:t>
      </w:r>
      <w:r w:rsidRPr="00900373">
        <w:rPr>
          <w:rFonts w:asciiTheme="minorHAnsi" w:hAnsiTheme="minorHAnsi" w:cstheme="minorHAnsi"/>
          <w:spacing w:val="-2"/>
        </w:rPr>
        <w:t xml:space="preserve"> </w:t>
      </w:r>
      <w:r w:rsidRPr="00900373">
        <w:rPr>
          <w:rFonts w:asciiTheme="minorHAnsi" w:hAnsiTheme="minorHAnsi" w:cstheme="minorHAnsi"/>
        </w:rPr>
        <w:t>den</w:t>
      </w:r>
      <w:r w:rsidRPr="00900373">
        <w:rPr>
          <w:rFonts w:asciiTheme="minorHAnsi" w:hAnsiTheme="minorHAnsi" w:cstheme="minorHAnsi"/>
          <w:spacing w:val="-2"/>
        </w:rPr>
        <w:t xml:space="preserve"> </w:t>
      </w:r>
      <w:r w:rsidRPr="00900373">
        <w:rPr>
          <w:rFonts w:asciiTheme="minorHAnsi" w:hAnsiTheme="minorHAnsi" w:cstheme="minorHAnsi"/>
        </w:rPr>
        <w:t>Kunden</w:t>
      </w:r>
      <w:r w:rsidR="007D720D">
        <w:rPr>
          <w:rFonts w:asciiTheme="minorHAnsi" w:hAnsiTheme="minorHAnsi" w:cstheme="minorHAnsi"/>
        </w:rPr>
        <w:t>/die Kundin</w:t>
      </w:r>
      <w:r w:rsidRPr="00900373">
        <w:rPr>
          <w:rFonts w:asciiTheme="minorHAnsi" w:hAnsiTheme="minorHAnsi" w:cstheme="minorHAnsi"/>
        </w:rPr>
        <w:t xml:space="preserve"> oder bis die vereinbarte Dienstleistung nicht mehr erbracht wird.</w:t>
      </w:r>
    </w:p>
    <w:p w14:paraId="716F5241" w14:textId="77777777" w:rsidR="007D720D" w:rsidRPr="00900373" w:rsidRDefault="007D720D" w:rsidP="00212403">
      <w:pPr>
        <w:pStyle w:val="Textkrper"/>
        <w:spacing w:line="249" w:lineRule="auto"/>
        <w:jc w:val="both"/>
        <w:rPr>
          <w:rFonts w:asciiTheme="minorHAnsi" w:hAnsiTheme="minorHAnsi" w:cstheme="minorHAnsi"/>
        </w:rPr>
      </w:pPr>
    </w:p>
    <w:p w14:paraId="5B877CC8" w14:textId="77777777" w:rsidR="006B32FB" w:rsidRDefault="006B32FB" w:rsidP="00267A8E">
      <w:pPr>
        <w:pStyle w:val="Textkrper"/>
        <w:tabs>
          <w:tab w:val="left" w:pos="1276"/>
          <w:tab w:val="left" w:pos="4536"/>
        </w:tabs>
        <w:spacing w:before="8"/>
        <w:jc w:val="both"/>
        <w:rPr>
          <w:rFonts w:asciiTheme="minorHAnsi" w:hAnsiTheme="minorHAnsi" w:cstheme="minorHAnsi"/>
        </w:rPr>
      </w:pPr>
    </w:p>
    <w:p w14:paraId="2E5983D1" w14:textId="77777777" w:rsidR="007D720D" w:rsidRPr="00741F8E" w:rsidRDefault="00267A8E" w:rsidP="007D720D">
      <w:pPr>
        <w:tabs>
          <w:tab w:val="right" w:leader="underscore" w:pos="4536"/>
          <w:tab w:val="right" w:pos="8931"/>
          <w:tab w:val="right" w:leader="dot" w:pos="9498"/>
        </w:tabs>
        <w:spacing w:after="24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Ort, Datum</w:t>
      </w:r>
      <w:r>
        <w:rPr>
          <w:rFonts w:asciiTheme="minorHAnsi" w:hAnsiTheme="minorHAnsi" w:cstheme="minorHAnsi"/>
        </w:rPr>
        <w:tab/>
      </w:r>
      <w:r w:rsidR="007D720D">
        <w:rPr>
          <w:rFonts w:asciiTheme="minorHAnsi" w:hAnsiTheme="minorHAnsi" w:cstheme="minorHAnsi"/>
        </w:rPr>
        <w:tab/>
      </w:r>
    </w:p>
    <w:p w14:paraId="1796B8E5" w14:textId="3B22BA26" w:rsidR="00267A8E" w:rsidRDefault="00267A8E" w:rsidP="007D720D">
      <w:pPr>
        <w:pStyle w:val="Textkrper"/>
        <w:tabs>
          <w:tab w:val="left" w:pos="1276"/>
          <w:tab w:val="left" w:pos="7938"/>
        </w:tabs>
        <w:spacing w:before="8"/>
        <w:jc w:val="both"/>
        <w:rPr>
          <w:rFonts w:asciiTheme="minorHAnsi" w:hAnsiTheme="minorHAnsi" w:cstheme="minorHAnsi"/>
        </w:rPr>
      </w:pPr>
    </w:p>
    <w:p w14:paraId="50F2FE56" w14:textId="77777777" w:rsidR="007D720D" w:rsidRDefault="007D720D" w:rsidP="007D720D">
      <w:pPr>
        <w:pStyle w:val="Textkrper"/>
        <w:tabs>
          <w:tab w:val="left" w:pos="1276"/>
          <w:tab w:val="left" w:pos="7938"/>
        </w:tabs>
        <w:spacing w:before="8"/>
        <w:jc w:val="both"/>
        <w:rPr>
          <w:rFonts w:asciiTheme="minorHAnsi" w:hAnsiTheme="minorHAnsi" w:cstheme="minorHAnsi"/>
        </w:rPr>
      </w:pPr>
    </w:p>
    <w:p w14:paraId="3ABE0E5F" w14:textId="59C4EEB1" w:rsidR="007D720D" w:rsidRDefault="007D720D" w:rsidP="007D720D">
      <w:pPr>
        <w:pStyle w:val="Textkrper"/>
        <w:tabs>
          <w:tab w:val="left" w:pos="1276"/>
          <w:tab w:val="left" w:pos="7938"/>
        </w:tabs>
        <w:spacing w:before="8"/>
        <w:jc w:val="both"/>
        <w:rPr>
          <w:rFonts w:asciiTheme="minorHAnsi" w:hAnsiTheme="minorHAnsi" w:cstheme="minorHAnsi"/>
        </w:rPr>
      </w:pPr>
      <w:r w:rsidRPr="0090037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C01EC0A" wp14:editId="50C91685">
                <wp:simplePos x="0" y="0"/>
                <wp:positionH relativeFrom="page">
                  <wp:posOffset>1005840</wp:posOffset>
                </wp:positionH>
                <wp:positionV relativeFrom="paragraph">
                  <wp:posOffset>177800</wp:posOffset>
                </wp:positionV>
                <wp:extent cx="3600450" cy="45085"/>
                <wp:effectExtent l="0" t="0" r="0" b="0"/>
                <wp:wrapTopAndBottom/>
                <wp:docPr id="704198621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0" cy="45085"/>
                        </a:xfrm>
                        <a:custGeom>
                          <a:avLst/>
                          <a:gdLst>
                            <a:gd name="T0" fmla="+- 0 1685 1685"/>
                            <a:gd name="T1" fmla="*/ T0 w 3807"/>
                            <a:gd name="T2" fmla="+- 0 5492 1685"/>
                            <a:gd name="T3" fmla="*/ T2 w 3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07">
                              <a:moveTo>
                                <a:pt x="0" y="0"/>
                              </a:moveTo>
                              <a:lnTo>
                                <a:pt x="3807" y="0"/>
                              </a:lnTo>
                            </a:path>
                          </a:pathLst>
                        </a:custGeom>
                        <a:noFill/>
                        <a:ln w="72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51A63C8" id="Freeform: Shape 2" o:spid="_x0000_s1026" style="position:absolute;margin-left:79.2pt;margin-top:14pt;width:283.5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" path="m,l3807,e" filled="f" strokeweight=".20269mm">
                <v:path arrowok="t" o:connecttype="custom" o:connectlocs="0,0;360045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</w:rPr>
        <w:tab/>
      </w:r>
    </w:p>
    <w:p w14:paraId="54EF0BBD" w14:textId="47F21FAA" w:rsidR="00267A8E" w:rsidRPr="00900373" w:rsidRDefault="00267A8E" w:rsidP="00267A8E">
      <w:pPr>
        <w:spacing w:after="240"/>
        <w:jc w:val="both"/>
        <w:rPr>
          <w:rFonts w:asciiTheme="minorHAnsi" w:hAnsiTheme="minorHAnsi" w:cstheme="minorHAnsi"/>
        </w:rPr>
      </w:pPr>
      <w:r w:rsidRPr="00900373">
        <w:rPr>
          <w:rFonts w:asciiTheme="minorHAnsi" w:hAnsiTheme="minorHAnsi" w:cstheme="minorHAnsi"/>
        </w:rPr>
        <w:t>Unterschrift</w:t>
      </w:r>
      <w:r w:rsidRPr="00900373">
        <w:rPr>
          <w:rFonts w:asciiTheme="minorHAnsi" w:hAnsiTheme="minorHAnsi" w:cstheme="minorHAnsi"/>
          <w:spacing w:val="-2"/>
        </w:rPr>
        <w:t>:</w:t>
      </w:r>
    </w:p>
    <w:p w14:paraId="38630B0F" w14:textId="77777777" w:rsidR="00E06D37" w:rsidRDefault="00E06D37" w:rsidP="00267A8E">
      <w:pPr>
        <w:pStyle w:val="Textkrper"/>
        <w:spacing w:before="8"/>
        <w:jc w:val="both"/>
        <w:rPr>
          <w:rFonts w:asciiTheme="minorHAnsi" w:hAnsiTheme="minorHAnsi" w:cstheme="minorHAnsi"/>
        </w:rPr>
      </w:pPr>
    </w:p>
    <w:p w14:paraId="77CA23E2" w14:textId="6A898292" w:rsidR="00267A8E" w:rsidRDefault="00267A8E" w:rsidP="00267A8E">
      <w:pPr>
        <w:pStyle w:val="Textkrper"/>
        <w:spacing w:before="8"/>
        <w:jc w:val="both"/>
        <w:rPr>
          <w:rFonts w:asciiTheme="minorHAnsi" w:hAnsiTheme="minorHAnsi" w:cstheme="minorHAnsi"/>
        </w:rPr>
      </w:pPr>
      <w:r w:rsidRPr="0090037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74C19DB" wp14:editId="1D88CFE9">
                <wp:simplePos x="0" y="0"/>
                <wp:positionH relativeFrom="page">
                  <wp:posOffset>1005840</wp:posOffset>
                </wp:positionH>
                <wp:positionV relativeFrom="paragraph">
                  <wp:posOffset>177800</wp:posOffset>
                </wp:positionV>
                <wp:extent cx="3600450" cy="45085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0" cy="45085"/>
                        </a:xfrm>
                        <a:custGeom>
                          <a:avLst/>
                          <a:gdLst>
                            <a:gd name="T0" fmla="+- 0 1685 1685"/>
                            <a:gd name="T1" fmla="*/ T0 w 3807"/>
                            <a:gd name="T2" fmla="+- 0 5492 1685"/>
                            <a:gd name="T3" fmla="*/ T2 w 3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07">
                              <a:moveTo>
                                <a:pt x="0" y="0"/>
                              </a:moveTo>
                              <a:lnTo>
                                <a:pt x="3807" y="0"/>
                              </a:lnTo>
                            </a:path>
                          </a:pathLst>
                        </a:custGeom>
                        <a:noFill/>
                        <a:ln w="72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B700FCC" id="Freeform: Shape 2" o:spid="_x0000_s1026" style="position:absolute;margin-left:79.2pt;margin-top:14pt;width:283.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" path="m,l3807,e" filled="f" strokeweight=".20269mm">
                <v:path arrowok="t" o:connecttype="custom" o:connectlocs="0,0;3600450,0" o:connectangles="0,0"/>
                <w10:wrap type="topAndBottom" anchorx="page"/>
              </v:shape>
            </w:pict>
          </mc:Fallback>
        </mc:AlternateContent>
      </w:r>
    </w:p>
    <w:p w14:paraId="20CF7B62" w14:textId="77777777" w:rsidR="00267A8E" w:rsidRPr="00900373" w:rsidRDefault="00267A8E" w:rsidP="00267A8E">
      <w:pPr>
        <w:pStyle w:val="Textkrper"/>
        <w:spacing w:before="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Name/Vorname</w:t>
      </w:r>
    </w:p>
    <w:p w14:paraId="4016D20D" w14:textId="77777777" w:rsidR="002E097C" w:rsidRDefault="002E097C" w:rsidP="00267A8E">
      <w:pPr>
        <w:spacing w:before="101" w:line="254" w:lineRule="auto"/>
        <w:ind w:right="151"/>
        <w:jc w:val="both"/>
        <w:rPr>
          <w:rFonts w:asciiTheme="minorHAnsi" w:hAnsiTheme="minorHAnsi" w:cstheme="minorHAnsi"/>
          <w:sz w:val="16"/>
          <w:szCs w:val="18"/>
        </w:rPr>
      </w:pPr>
    </w:p>
    <w:p w14:paraId="0287AAFE" w14:textId="22BEA8B7" w:rsidR="00E834E7" w:rsidRPr="00E06D37" w:rsidRDefault="007D720D" w:rsidP="00267A8E">
      <w:pPr>
        <w:spacing w:before="101" w:line="254" w:lineRule="auto"/>
        <w:ind w:right="1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8"/>
        </w:rPr>
        <w:t>*</w:t>
      </w:r>
      <w:r w:rsidR="00267A8E" w:rsidRPr="00E06D37">
        <w:rPr>
          <w:rFonts w:asciiTheme="minorHAnsi" w:hAnsiTheme="minorHAnsi" w:cstheme="minorHAnsi"/>
          <w:sz w:val="16"/>
          <w:szCs w:val="18"/>
        </w:rPr>
        <w:t>Als</w:t>
      </w:r>
      <w:r w:rsidR="00267A8E" w:rsidRPr="00E06D37">
        <w:rPr>
          <w:rFonts w:asciiTheme="minorHAnsi" w:hAnsiTheme="minorHAnsi" w:cstheme="minorHAnsi"/>
          <w:spacing w:val="-5"/>
          <w:sz w:val="16"/>
          <w:szCs w:val="18"/>
        </w:rPr>
        <w:t xml:space="preserve"> </w:t>
      </w:r>
      <w:r w:rsidR="00267A8E" w:rsidRPr="00E06D37">
        <w:rPr>
          <w:rFonts w:asciiTheme="minorHAnsi" w:hAnsiTheme="minorHAnsi" w:cstheme="minorHAnsi"/>
          <w:sz w:val="16"/>
          <w:szCs w:val="18"/>
        </w:rPr>
        <w:t>Monopoldaten gelten alle aus</w:t>
      </w:r>
      <w:r w:rsidR="00267A8E" w:rsidRPr="00E06D37">
        <w:rPr>
          <w:rFonts w:asciiTheme="minorHAnsi" w:hAnsiTheme="minorHAnsi" w:cstheme="minorHAnsi"/>
          <w:spacing w:val="-7"/>
          <w:sz w:val="16"/>
          <w:szCs w:val="18"/>
        </w:rPr>
        <w:t xml:space="preserve"> </w:t>
      </w:r>
      <w:r w:rsidR="00267A8E" w:rsidRPr="00E06D37">
        <w:rPr>
          <w:rFonts w:asciiTheme="minorHAnsi" w:hAnsiTheme="minorHAnsi" w:cstheme="minorHAnsi"/>
          <w:sz w:val="16"/>
          <w:szCs w:val="18"/>
        </w:rPr>
        <w:t>dem Netzbetrieb</w:t>
      </w:r>
      <w:r w:rsidR="00267A8E" w:rsidRPr="00E06D37">
        <w:rPr>
          <w:rFonts w:asciiTheme="minorHAnsi" w:hAnsiTheme="minorHAnsi" w:cstheme="minorHAnsi"/>
          <w:spacing w:val="-3"/>
          <w:sz w:val="16"/>
          <w:szCs w:val="18"/>
        </w:rPr>
        <w:t xml:space="preserve"> </w:t>
      </w:r>
      <w:r w:rsidR="00267A8E" w:rsidRPr="00E06D37">
        <w:rPr>
          <w:rFonts w:asciiTheme="minorHAnsi" w:hAnsiTheme="minorHAnsi" w:cstheme="minorHAnsi"/>
          <w:sz w:val="16"/>
          <w:szCs w:val="18"/>
        </w:rPr>
        <w:t>und</w:t>
      </w:r>
      <w:r w:rsidR="00267A8E" w:rsidRPr="00E06D37">
        <w:rPr>
          <w:rFonts w:asciiTheme="minorHAnsi" w:hAnsiTheme="minorHAnsi" w:cstheme="minorHAnsi"/>
          <w:spacing w:val="-4"/>
          <w:sz w:val="16"/>
          <w:szCs w:val="18"/>
        </w:rPr>
        <w:t xml:space="preserve"> </w:t>
      </w:r>
      <w:r w:rsidR="00267A8E" w:rsidRPr="00E06D37">
        <w:rPr>
          <w:rFonts w:asciiTheme="minorHAnsi" w:hAnsiTheme="minorHAnsi" w:cstheme="minorHAnsi"/>
          <w:sz w:val="16"/>
          <w:szCs w:val="18"/>
        </w:rPr>
        <w:t>der Grundversorgung generierten</w:t>
      </w:r>
      <w:r w:rsidR="00267A8E" w:rsidRPr="00E06D37">
        <w:rPr>
          <w:rFonts w:asciiTheme="minorHAnsi" w:hAnsiTheme="minorHAnsi" w:cstheme="minorHAnsi"/>
          <w:spacing w:val="-4"/>
          <w:sz w:val="16"/>
          <w:szCs w:val="18"/>
        </w:rPr>
        <w:t xml:space="preserve"> </w:t>
      </w:r>
      <w:r w:rsidR="00267A8E" w:rsidRPr="00E06D37">
        <w:rPr>
          <w:rFonts w:asciiTheme="minorHAnsi" w:hAnsiTheme="minorHAnsi" w:cstheme="minorHAnsi"/>
          <w:sz w:val="16"/>
          <w:szCs w:val="18"/>
        </w:rPr>
        <w:t>Daten</w:t>
      </w:r>
      <w:r w:rsidR="00267A8E" w:rsidRPr="00E06D37">
        <w:rPr>
          <w:rFonts w:asciiTheme="minorHAnsi" w:hAnsiTheme="minorHAnsi" w:cstheme="minorHAnsi"/>
          <w:spacing w:val="-3"/>
          <w:sz w:val="16"/>
          <w:szCs w:val="18"/>
        </w:rPr>
        <w:t xml:space="preserve"> </w:t>
      </w:r>
      <w:r w:rsidR="00267A8E" w:rsidRPr="00E06D37">
        <w:rPr>
          <w:rFonts w:asciiTheme="minorHAnsi" w:hAnsiTheme="minorHAnsi" w:cstheme="minorHAnsi"/>
          <w:sz w:val="16"/>
          <w:szCs w:val="18"/>
        </w:rPr>
        <w:t>wie beispielsweise</w:t>
      </w:r>
      <w:r w:rsidR="00267A8E" w:rsidRPr="00E06D37">
        <w:rPr>
          <w:rFonts w:asciiTheme="minorHAnsi" w:hAnsiTheme="minorHAnsi" w:cstheme="minorHAnsi"/>
          <w:spacing w:val="-1"/>
          <w:sz w:val="16"/>
          <w:szCs w:val="18"/>
        </w:rPr>
        <w:t xml:space="preserve"> </w:t>
      </w:r>
      <w:r w:rsidR="00267A8E" w:rsidRPr="00E06D37">
        <w:rPr>
          <w:rFonts w:asciiTheme="minorHAnsi" w:hAnsiTheme="minorHAnsi" w:cstheme="minorHAnsi"/>
          <w:sz w:val="16"/>
          <w:szCs w:val="18"/>
        </w:rPr>
        <w:t>Stammdaten,</w:t>
      </w:r>
      <w:r w:rsidR="00267A8E" w:rsidRPr="00E06D37">
        <w:rPr>
          <w:rFonts w:asciiTheme="minorHAnsi" w:hAnsiTheme="minorHAnsi" w:cstheme="minorHAnsi"/>
          <w:spacing w:val="-4"/>
          <w:sz w:val="16"/>
          <w:szCs w:val="18"/>
        </w:rPr>
        <w:t xml:space="preserve"> </w:t>
      </w:r>
      <w:r w:rsidR="00267A8E" w:rsidRPr="00E06D37">
        <w:rPr>
          <w:rFonts w:asciiTheme="minorHAnsi" w:hAnsiTheme="minorHAnsi" w:cstheme="minorHAnsi"/>
          <w:sz w:val="16"/>
          <w:szCs w:val="18"/>
        </w:rPr>
        <w:t>Stromverbrauchsdaten</w:t>
      </w:r>
      <w:r w:rsidR="00267A8E" w:rsidRPr="00E06D37">
        <w:rPr>
          <w:rFonts w:asciiTheme="minorHAnsi" w:hAnsiTheme="minorHAnsi" w:cstheme="minorHAnsi"/>
          <w:spacing w:val="-1"/>
          <w:sz w:val="16"/>
          <w:szCs w:val="18"/>
        </w:rPr>
        <w:t xml:space="preserve"> </w:t>
      </w:r>
      <w:r w:rsidR="00267A8E" w:rsidRPr="00E06D37">
        <w:rPr>
          <w:rFonts w:asciiTheme="minorHAnsi" w:hAnsiTheme="minorHAnsi" w:cstheme="minorHAnsi"/>
          <w:sz w:val="16"/>
          <w:szCs w:val="18"/>
        </w:rPr>
        <w:t>(einschliesslich</w:t>
      </w:r>
      <w:r w:rsidR="00267A8E" w:rsidRPr="00E06D37">
        <w:rPr>
          <w:rFonts w:asciiTheme="minorHAnsi" w:hAnsiTheme="minorHAnsi" w:cstheme="minorHAnsi"/>
          <w:spacing w:val="-1"/>
          <w:sz w:val="16"/>
          <w:szCs w:val="18"/>
        </w:rPr>
        <w:t xml:space="preserve"> </w:t>
      </w:r>
      <w:r w:rsidR="00267A8E" w:rsidRPr="00E06D37">
        <w:rPr>
          <w:rFonts w:asciiTheme="minorHAnsi" w:hAnsiTheme="minorHAnsi" w:cstheme="minorHAnsi"/>
          <w:sz w:val="16"/>
          <w:szCs w:val="18"/>
        </w:rPr>
        <w:t>allfälliger</w:t>
      </w:r>
      <w:r w:rsidR="00267A8E" w:rsidRPr="00E06D37">
        <w:rPr>
          <w:rFonts w:asciiTheme="minorHAnsi" w:hAnsiTheme="minorHAnsi" w:cstheme="minorHAnsi"/>
          <w:spacing w:val="-9"/>
          <w:sz w:val="16"/>
          <w:szCs w:val="18"/>
        </w:rPr>
        <w:t xml:space="preserve"> </w:t>
      </w:r>
      <w:r w:rsidR="00267A8E" w:rsidRPr="00E06D37">
        <w:rPr>
          <w:rFonts w:asciiTheme="minorHAnsi" w:hAnsiTheme="minorHAnsi" w:cstheme="minorHAnsi"/>
          <w:sz w:val="16"/>
          <w:szCs w:val="18"/>
        </w:rPr>
        <w:t>mit</w:t>
      </w:r>
      <w:r w:rsidR="00267A8E" w:rsidRPr="00E06D37">
        <w:rPr>
          <w:rFonts w:asciiTheme="minorHAnsi" w:hAnsiTheme="minorHAnsi" w:cstheme="minorHAnsi"/>
          <w:spacing w:val="-1"/>
          <w:sz w:val="16"/>
          <w:szCs w:val="18"/>
        </w:rPr>
        <w:t xml:space="preserve"> </w:t>
      </w:r>
      <w:r w:rsidR="00267A8E" w:rsidRPr="00E06D37">
        <w:rPr>
          <w:rFonts w:asciiTheme="minorHAnsi" w:hAnsiTheme="minorHAnsi" w:cstheme="minorHAnsi"/>
          <w:sz w:val="16"/>
          <w:szCs w:val="18"/>
        </w:rPr>
        <w:t>Smart</w:t>
      </w:r>
      <w:r w:rsidR="00267A8E" w:rsidRPr="00E06D37">
        <w:rPr>
          <w:rFonts w:asciiTheme="minorHAnsi" w:hAnsiTheme="minorHAnsi" w:cstheme="minorHAnsi"/>
          <w:spacing w:val="-6"/>
          <w:sz w:val="16"/>
          <w:szCs w:val="18"/>
        </w:rPr>
        <w:t xml:space="preserve"> </w:t>
      </w:r>
      <w:r w:rsidR="00267A8E" w:rsidRPr="00E06D37">
        <w:rPr>
          <w:rFonts w:asciiTheme="minorHAnsi" w:hAnsiTheme="minorHAnsi" w:cstheme="minorHAnsi"/>
          <w:sz w:val="16"/>
          <w:szCs w:val="18"/>
        </w:rPr>
        <w:t>Metern</w:t>
      </w:r>
      <w:r w:rsidR="00267A8E" w:rsidRPr="00E06D37">
        <w:rPr>
          <w:rFonts w:asciiTheme="minorHAnsi" w:hAnsiTheme="minorHAnsi" w:cstheme="minorHAnsi"/>
          <w:spacing w:val="-8"/>
          <w:sz w:val="16"/>
          <w:szCs w:val="18"/>
        </w:rPr>
        <w:t xml:space="preserve"> </w:t>
      </w:r>
      <w:r w:rsidR="00267A8E" w:rsidRPr="00E06D37">
        <w:rPr>
          <w:rFonts w:asciiTheme="minorHAnsi" w:hAnsiTheme="minorHAnsi" w:cstheme="minorHAnsi"/>
          <w:sz w:val="16"/>
          <w:szCs w:val="18"/>
        </w:rPr>
        <w:t>erhobener Verbrauchsdaten) oder Informationen zu Verträgen.</w:t>
      </w:r>
    </w:p>
    <w:sectPr w:rsidR="00E834E7" w:rsidRPr="00E06D37" w:rsidSect="00AB21C6">
      <w:headerReference w:type="default" r:id="rId11"/>
      <w:footerReference w:type="default" r:id="rId12"/>
      <w:pgSz w:w="11910" w:h="16840"/>
      <w:pgMar w:top="2127" w:right="1080" w:bottom="940" w:left="1580" w:header="71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EA581" w14:textId="77777777" w:rsidR="00D84712" w:rsidRPr="00900373" w:rsidRDefault="00D84712">
      <w:r w:rsidRPr="00900373">
        <w:separator/>
      </w:r>
    </w:p>
  </w:endnote>
  <w:endnote w:type="continuationSeparator" w:id="0">
    <w:p w14:paraId="5159E379" w14:textId="77777777" w:rsidR="00D84712" w:rsidRPr="00900373" w:rsidRDefault="00D84712">
      <w:r w:rsidRPr="00900373">
        <w:continuationSeparator/>
      </w:r>
    </w:p>
  </w:endnote>
  <w:endnote w:type="continuationNotice" w:id="1">
    <w:p w14:paraId="29E11660" w14:textId="77777777" w:rsidR="00D84712" w:rsidRPr="00900373" w:rsidRDefault="00D84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04557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078A84" w14:textId="77BB7FF7" w:rsidR="00F25608" w:rsidRPr="00900373" w:rsidRDefault="00F25608">
            <w:pPr>
              <w:pStyle w:val="Fuzeile"/>
              <w:jc w:val="right"/>
            </w:pPr>
          </w:p>
          <w:p w14:paraId="48712282" w14:textId="6A14F527" w:rsidR="00F25608" w:rsidRPr="00900373" w:rsidRDefault="00F25608">
            <w:pPr>
              <w:pStyle w:val="Fuzeile"/>
              <w:jc w:val="right"/>
            </w:pPr>
          </w:p>
          <w:p w14:paraId="0EF994E2" w14:textId="6620E2F1" w:rsidR="00F25608" w:rsidRPr="00900373" w:rsidRDefault="00F25608">
            <w:pPr>
              <w:pStyle w:val="Fuzeile"/>
              <w:jc w:val="right"/>
            </w:pPr>
            <w:r w:rsidRPr="00361530">
              <w:rPr>
                <w:rFonts w:asciiTheme="minorHAnsi" w:hAnsiTheme="minorHAnsi" w:cstheme="minorHAnsi"/>
                <w:sz w:val="18"/>
                <w:szCs w:val="18"/>
              </w:rPr>
              <w:t xml:space="preserve">Seite </w:t>
            </w:r>
            <w:r w:rsidRPr="001E4399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1E4399">
              <w:rPr>
                <w:rFonts w:asciiTheme="minorHAnsi" w:hAnsiTheme="minorHAnsi" w:cstheme="minorHAnsi"/>
                <w:sz w:val="18"/>
                <w:szCs w:val="18"/>
              </w:rPr>
              <w:instrText>PAGE</w:instrText>
            </w:r>
            <w:r w:rsidRPr="001E439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E439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E439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61530">
              <w:rPr>
                <w:rFonts w:asciiTheme="minorHAnsi" w:hAnsiTheme="minorHAnsi" w:cstheme="minorHAnsi"/>
                <w:sz w:val="18"/>
                <w:szCs w:val="18"/>
              </w:rPr>
              <w:t xml:space="preserve"> von </w:t>
            </w:r>
            <w:r w:rsidRPr="001E4399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1E4399">
              <w:rPr>
                <w:rFonts w:asciiTheme="minorHAnsi" w:hAnsiTheme="minorHAnsi" w:cstheme="minorHAnsi"/>
                <w:sz w:val="18"/>
                <w:szCs w:val="18"/>
              </w:rPr>
              <w:instrText>NUMPAGES</w:instrText>
            </w:r>
            <w:r w:rsidRPr="001E43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E439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E439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7A360BC4" w14:textId="5BCE7C0F" w:rsidR="0052137B" w:rsidRPr="00900373" w:rsidRDefault="0052137B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DFD10" w14:textId="77777777" w:rsidR="00D84712" w:rsidRPr="00900373" w:rsidRDefault="00D84712">
      <w:r w:rsidRPr="00900373">
        <w:separator/>
      </w:r>
    </w:p>
  </w:footnote>
  <w:footnote w:type="continuationSeparator" w:id="0">
    <w:p w14:paraId="6FEE6056" w14:textId="77777777" w:rsidR="00D84712" w:rsidRPr="00900373" w:rsidRDefault="00D84712">
      <w:r w:rsidRPr="00900373">
        <w:continuationSeparator/>
      </w:r>
    </w:p>
  </w:footnote>
  <w:footnote w:type="continuationNotice" w:id="1">
    <w:p w14:paraId="4A2F7EF0" w14:textId="77777777" w:rsidR="00D84712" w:rsidRPr="00900373" w:rsidRDefault="00D847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1C80D" w14:textId="77777777" w:rsidR="00F51ADB" w:rsidRPr="00122618" w:rsidRDefault="00F51ADB" w:rsidP="00F51ADB">
    <w:pPr>
      <w:pStyle w:val="Kopfzeile"/>
      <w:tabs>
        <w:tab w:val="clear" w:pos="4536"/>
        <w:tab w:val="left" w:pos="2058"/>
        <w:tab w:val="left" w:pos="4074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b/>
        <w:noProof/>
        <w:sz w:val="18"/>
        <w:szCs w:val="18"/>
        <w:lang w:val="de-DE"/>
      </w:rPr>
      <w:object w:dxaOrig="1440" w:dyaOrig="1440" w14:anchorId="55E15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81.15pt;margin-top:-6.2pt;width:167.25pt;height:39pt;z-index:251658240;mso-position-horizontal-relative:text;mso-position-vertical-relative:text" wrapcoords="-97 0 -97 20769 21600 20769 21600 0 -97 0">
          <v:imagedata r:id="rId1" o:title=""/>
          <w10:wrap type="tight"/>
        </v:shape>
        <o:OLEObject Type="Embed" ProgID="Acrobat.Document.DC" ShapeID="_x0000_s1025" DrawAspect="Content" ObjectID="_1809773914" r:id="rId2"/>
      </w:object>
    </w:r>
    <w:r w:rsidRPr="00122618">
      <w:rPr>
        <w:rFonts w:asciiTheme="minorHAnsi" w:hAnsiTheme="minorHAnsi" w:cstheme="minorHAnsi"/>
        <w:b/>
        <w:sz w:val="18"/>
        <w:szCs w:val="18"/>
      </w:rPr>
      <w:t>Energie</w:t>
    </w:r>
    <w:r w:rsidRPr="00122618">
      <w:rPr>
        <w:rFonts w:asciiTheme="minorHAnsi" w:hAnsiTheme="minorHAnsi" w:cstheme="minorHAnsi"/>
        <w:sz w:val="18"/>
        <w:szCs w:val="18"/>
      </w:rPr>
      <w:tab/>
      <w:t>Kramgasse 3</w:t>
    </w:r>
    <w:r w:rsidRPr="00122618">
      <w:rPr>
        <w:rFonts w:asciiTheme="minorHAnsi" w:hAnsiTheme="minorHAnsi" w:cstheme="minorHAnsi"/>
        <w:sz w:val="18"/>
        <w:szCs w:val="18"/>
      </w:rPr>
      <w:tab/>
      <w:t>031 712 01 55</w:t>
    </w:r>
    <w:r w:rsidRPr="00122618">
      <w:rPr>
        <w:rFonts w:asciiTheme="minorHAnsi" w:hAnsiTheme="minorHAnsi" w:cstheme="minorHAnsi"/>
      </w:rPr>
      <w:t xml:space="preserve"> </w:t>
    </w:r>
  </w:p>
  <w:p w14:paraId="0E347FCE" w14:textId="77777777" w:rsidR="00F51ADB" w:rsidRPr="00122618" w:rsidRDefault="00F51ADB" w:rsidP="00F51ADB">
    <w:pPr>
      <w:pStyle w:val="Kopfzeile"/>
      <w:tabs>
        <w:tab w:val="clear" w:pos="4536"/>
        <w:tab w:val="left" w:pos="2058"/>
        <w:tab w:val="left" w:pos="4074"/>
      </w:tabs>
      <w:rPr>
        <w:rFonts w:asciiTheme="minorHAnsi" w:hAnsiTheme="minorHAnsi" w:cstheme="minorHAnsi"/>
        <w:sz w:val="18"/>
        <w:szCs w:val="18"/>
      </w:rPr>
    </w:pPr>
    <w:r w:rsidRPr="00122618">
      <w:rPr>
        <w:rFonts w:asciiTheme="minorHAnsi" w:hAnsiTheme="minorHAnsi" w:cstheme="minorHAnsi"/>
        <w:b/>
        <w:sz w:val="18"/>
        <w:szCs w:val="18"/>
      </w:rPr>
      <w:t>Grosshöchstetten AG</w:t>
    </w:r>
    <w:r w:rsidRPr="00122618">
      <w:rPr>
        <w:rFonts w:asciiTheme="minorHAnsi" w:hAnsiTheme="minorHAnsi" w:cstheme="minorHAnsi"/>
        <w:sz w:val="18"/>
        <w:szCs w:val="18"/>
      </w:rPr>
      <w:tab/>
      <w:t>Postfach</w:t>
    </w:r>
    <w:r w:rsidRPr="00122618">
      <w:rPr>
        <w:rFonts w:asciiTheme="minorHAnsi" w:hAnsiTheme="minorHAnsi" w:cstheme="minorHAnsi"/>
        <w:sz w:val="18"/>
        <w:szCs w:val="18"/>
      </w:rPr>
      <w:tab/>
      <w:t>www.engh-ag.ch</w:t>
    </w:r>
    <w:r w:rsidRPr="00122618">
      <w:rPr>
        <w:rFonts w:asciiTheme="minorHAnsi" w:hAnsiTheme="minorHAnsi" w:cstheme="minorHAnsi"/>
        <w:sz w:val="18"/>
        <w:szCs w:val="18"/>
      </w:rPr>
      <w:tab/>
    </w:r>
  </w:p>
  <w:p w14:paraId="0F17B697" w14:textId="77777777" w:rsidR="00F51ADB" w:rsidRPr="00122618" w:rsidRDefault="00F51ADB" w:rsidP="00F51ADB">
    <w:pPr>
      <w:pStyle w:val="Kopfzeile"/>
      <w:tabs>
        <w:tab w:val="clear" w:pos="4536"/>
        <w:tab w:val="left" w:pos="2058"/>
        <w:tab w:val="left" w:pos="4074"/>
      </w:tabs>
      <w:rPr>
        <w:rFonts w:asciiTheme="minorHAnsi" w:hAnsiTheme="minorHAnsi" w:cstheme="minorHAnsi"/>
        <w:sz w:val="18"/>
        <w:szCs w:val="18"/>
      </w:rPr>
    </w:pPr>
    <w:r w:rsidRPr="00122618">
      <w:rPr>
        <w:rFonts w:asciiTheme="minorHAnsi" w:hAnsiTheme="minorHAnsi" w:cstheme="minorHAnsi"/>
        <w:sz w:val="18"/>
        <w:szCs w:val="18"/>
      </w:rPr>
      <w:tab/>
      <w:t>3506 Grosshöchstetten</w:t>
    </w:r>
    <w:r w:rsidRPr="00122618">
      <w:rPr>
        <w:rFonts w:asciiTheme="minorHAnsi" w:hAnsiTheme="minorHAnsi" w:cstheme="minorHAnsi"/>
        <w:sz w:val="18"/>
        <w:szCs w:val="18"/>
      </w:rPr>
      <w:tab/>
      <w:t>info@engh-ag.ch</w:t>
    </w:r>
    <w:r w:rsidRPr="00122618">
      <w:rPr>
        <w:rFonts w:asciiTheme="minorHAnsi" w:hAnsiTheme="minorHAnsi" w:cstheme="minorHAnsi"/>
        <w:sz w:val="18"/>
        <w:szCs w:val="18"/>
      </w:rPr>
      <w:tab/>
    </w:r>
  </w:p>
  <w:p w14:paraId="1BC46D8A" w14:textId="77777777" w:rsidR="00F51ADB" w:rsidRPr="00900373" w:rsidRDefault="00F51ADB" w:rsidP="00F51ADB">
    <w:pPr>
      <w:pStyle w:val="Textkrper"/>
      <w:spacing w:line="14" w:lineRule="auto"/>
      <w:rPr>
        <w:sz w:val="20"/>
      </w:rPr>
    </w:pPr>
  </w:p>
  <w:p w14:paraId="60EE88C6" w14:textId="19733E34" w:rsidR="0052137B" w:rsidRPr="00900373" w:rsidRDefault="0052137B">
    <w:pPr>
      <w:pStyle w:val="Textkrper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C6381"/>
    <w:multiLevelType w:val="hybridMultilevel"/>
    <w:tmpl w:val="2E609E5E"/>
    <w:lvl w:ilvl="0" w:tplc="FD2C4F98">
      <w:numFmt w:val="bullet"/>
      <w:lvlText w:val="–"/>
      <w:lvlJc w:val="left"/>
      <w:pPr>
        <w:ind w:left="118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E12E5CD8">
      <w:numFmt w:val="bullet"/>
      <w:lvlText w:val="•"/>
      <w:lvlJc w:val="left"/>
      <w:pPr>
        <w:ind w:left="1986" w:hanging="360"/>
      </w:pPr>
      <w:rPr>
        <w:rFonts w:hint="default"/>
        <w:lang w:val="de-DE" w:eastAsia="en-US" w:bidi="ar-SA"/>
      </w:rPr>
    </w:lvl>
    <w:lvl w:ilvl="2" w:tplc="39C259EA">
      <w:numFmt w:val="bullet"/>
      <w:lvlText w:val="•"/>
      <w:lvlJc w:val="left"/>
      <w:pPr>
        <w:ind w:left="2792" w:hanging="360"/>
      </w:pPr>
      <w:rPr>
        <w:rFonts w:hint="default"/>
        <w:lang w:val="de-DE" w:eastAsia="en-US" w:bidi="ar-SA"/>
      </w:rPr>
    </w:lvl>
    <w:lvl w:ilvl="3" w:tplc="FBFEEBAE">
      <w:numFmt w:val="bullet"/>
      <w:lvlText w:val="•"/>
      <w:lvlJc w:val="left"/>
      <w:pPr>
        <w:ind w:left="3599" w:hanging="360"/>
      </w:pPr>
      <w:rPr>
        <w:rFonts w:hint="default"/>
        <w:lang w:val="de-DE" w:eastAsia="en-US" w:bidi="ar-SA"/>
      </w:rPr>
    </w:lvl>
    <w:lvl w:ilvl="4" w:tplc="201065DE">
      <w:numFmt w:val="bullet"/>
      <w:lvlText w:val="•"/>
      <w:lvlJc w:val="left"/>
      <w:pPr>
        <w:ind w:left="4405" w:hanging="360"/>
      </w:pPr>
      <w:rPr>
        <w:rFonts w:hint="default"/>
        <w:lang w:val="de-DE" w:eastAsia="en-US" w:bidi="ar-SA"/>
      </w:rPr>
    </w:lvl>
    <w:lvl w:ilvl="5" w:tplc="8124CC56">
      <w:numFmt w:val="bullet"/>
      <w:lvlText w:val="•"/>
      <w:lvlJc w:val="left"/>
      <w:pPr>
        <w:ind w:left="5212" w:hanging="360"/>
      </w:pPr>
      <w:rPr>
        <w:rFonts w:hint="default"/>
        <w:lang w:val="de-DE" w:eastAsia="en-US" w:bidi="ar-SA"/>
      </w:rPr>
    </w:lvl>
    <w:lvl w:ilvl="6" w:tplc="929E2E2C">
      <w:numFmt w:val="bullet"/>
      <w:lvlText w:val="•"/>
      <w:lvlJc w:val="left"/>
      <w:pPr>
        <w:ind w:left="6018" w:hanging="360"/>
      </w:pPr>
      <w:rPr>
        <w:rFonts w:hint="default"/>
        <w:lang w:val="de-DE" w:eastAsia="en-US" w:bidi="ar-SA"/>
      </w:rPr>
    </w:lvl>
    <w:lvl w:ilvl="7" w:tplc="C7348A6A">
      <w:numFmt w:val="bullet"/>
      <w:lvlText w:val="•"/>
      <w:lvlJc w:val="left"/>
      <w:pPr>
        <w:ind w:left="6824" w:hanging="360"/>
      </w:pPr>
      <w:rPr>
        <w:rFonts w:hint="default"/>
        <w:lang w:val="de-DE" w:eastAsia="en-US" w:bidi="ar-SA"/>
      </w:rPr>
    </w:lvl>
    <w:lvl w:ilvl="8" w:tplc="9EF0D894">
      <w:numFmt w:val="bullet"/>
      <w:lvlText w:val="•"/>
      <w:lvlJc w:val="left"/>
      <w:pPr>
        <w:ind w:left="7631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2F092736"/>
    <w:multiLevelType w:val="multilevel"/>
    <w:tmpl w:val="31587C2E"/>
    <w:lvl w:ilvl="0">
      <w:start w:val="1"/>
      <w:numFmt w:val="decimal"/>
      <w:lvlText w:val="%1."/>
      <w:lvlJc w:val="left"/>
      <w:pPr>
        <w:ind w:left="1141" w:hanging="432"/>
      </w:pPr>
      <w:rPr>
        <w:rFonts w:ascii="Calibri" w:eastAsia="Arial" w:hAnsi="Calibri" w:cs="Calibri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261" w:hanging="576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>
      <w:numFmt w:val="bullet"/>
      <w:lvlText w:val="–"/>
      <w:lvlJc w:val="left"/>
      <w:pPr>
        <w:ind w:left="118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3">
      <w:numFmt w:val="bullet"/>
      <w:lvlText w:val="•"/>
      <w:lvlJc w:val="left"/>
      <w:pPr>
        <w:ind w:left="1260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2400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3541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681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822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962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372D7D6A"/>
    <w:multiLevelType w:val="hybridMultilevel"/>
    <w:tmpl w:val="4A224B48"/>
    <w:lvl w:ilvl="0" w:tplc="56902B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E36FF"/>
    <w:multiLevelType w:val="multilevel"/>
    <w:tmpl w:val="F010516A"/>
    <w:lvl w:ilvl="0">
      <w:start w:val="1"/>
      <w:numFmt w:val="decimal"/>
      <w:lvlText w:val="%1."/>
      <w:lvlJc w:val="left"/>
      <w:pPr>
        <w:ind w:left="551" w:hanging="432"/>
      </w:pPr>
      <w:rPr>
        <w:rFonts w:ascii="Calibri" w:eastAsia="Arial" w:hAnsi="Calibri" w:cs="Calibri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118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3">
      <w:numFmt w:val="bullet"/>
      <w:lvlText w:val="•"/>
      <w:lvlJc w:val="left"/>
      <w:pPr>
        <w:ind w:left="1260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2400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3541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681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822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962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7B6A75FB"/>
    <w:multiLevelType w:val="hybridMultilevel"/>
    <w:tmpl w:val="03E6E2A2"/>
    <w:lvl w:ilvl="0" w:tplc="397001C4">
      <w:start w:val="1"/>
      <w:numFmt w:val="decimal"/>
      <w:pStyle w:val="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040962">
    <w:abstractNumId w:val="0"/>
  </w:num>
  <w:num w:numId="2" w16cid:durableId="1265919545">
    <w:abstractNumId w:val="1"/>
  </w:num>
  <w:num w:numId="3" w16cid:durableId="68163681">
    <w:abstractNumId w:val="3"/>
  </w:num>
  <w:num w:numId="4" w16cid:durableId="780876375">
    <w:abstractNumId w:val="4"/>
  </w:num>
  <w:num w:numId="5" w16cid:durableId="728530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7B"/>
    <w:rsid w:val="00002ADC"/>
    <w:rsid w:val="00005D7F"/>
    <w:rsid w:val="00006E98"/>
    <w:rsid w:val="00012098"/>
    <w:rsid w:val="0001659A"/>
    <w:rsid w:val="00016A1A"/>
    <w:rsid w:val="00025148"/>
    <w:rsid w:val="00026D26"/>
    <w:rsid w:val="00031591"/>
    <w:rsid w:val="00031AB8"/>
    <w:rsid w:val="000505FD"/>
    <w:rsid w:val="00050D4D"/>
    <w:rsid w:val="00054F6F"/>
    <w:rsid w:val="00056EC3"/>
    <w:rsid w:val="00060688"/>
    <w:rsid w:val="00075AE3"/>
    <w:rsid w:val="00081752"/>
    <w:rsid w:val="000936D4"/>
    <w:rsid w:val="000951EC"/>
    <w:rsid w:val="000A1929"/>
    <w:rsid w:val="000A2D74"/>
    <w:rsid w:val="000A3E7D"/>
    <w:rsid w:val="000B32FC"/>
    <w:rsid w:val="000C05B3"/>
    <w:rsid w:val="000C1A23"/>
    <w:rsid w:val="000C529A"/>
    <w:rsid w:val="000C6752"/>
    <w:rsid w:val="000C6D0E"/>
    <w:rsid w:val="000D2597"/>
    <w:rsid w:val="000D4BA0"/>
    <w:rsid w:val="000D6378"/>
    <w:rsid w:val="000D6DAA"/>
    <w:rsid w:val="000E2577"/>
    <w:rsid w:val="000F7B72"/>
    <w:rsid w:val="00115157"/>
    <w:rsid w:val="00116262"/>
    <w:rsid w:val="00117492"/>
    <w:rsid w:val="00130E74"/>
    <w:rsid w:val="001313D7"/>
    <w:rsid w:val="00140D12"/>
    <w:rsid w:val="00143598"/>
    <w:rsid w:val="00146D0C"/>
    <w:rsid w:val="00153428"/>
    <w:rsid w:val="00157DAD"/>
    <w:rsid w:val="001606C2"/>
    <w:rsid w:val="001659C5"/>
    <w:rsid w:val="00165D54"/>
    <w:rsid w:val="00174328"/>
    <w:rsid w:val="00176216"/>
    <w:rsid w:val="00186FC8"/>
    <w:rsid w:val="001910BC"/>
    <w:rsid w:val="00191DFF"/>
    <w:rsid w:val="00195456"/>
    <w:rsid w:val="001973C1"/>
    <w:rsid w:val="001A0151"/>
    <w:rsid w:val="001A36D8"/>
    <w:rsid w:val="001A71BD"/>
    <w:rsid w:val="001C0725"/>
    <w:rsid w:val="001C4BFA"/>
    <w:rsid w:val="001C4F3C"/>
    <w:rsid w:val="001C5519"/>
    <w:rsid w:val="001C63AB"/>
    <w:rsid w:val="001C78C0"/>
    <w:rsid w:val="001D2CE7"/>
    <w:rsid w:val="001D38C8"/>
    <w:rsid w:val="001D4081"/>
    <w:rsid w:val="001E0F69"/>
    <w:rsid w:val="001E1761"/>
    <w:rsid w:val="001E4399"/>
    <w:rsid w:val="001F113B"/>
    <w:rsid w:val="001F1626"/>
    <w:rsid w:val="001F6ABC"/>
    <w:rsid w:val="001F720C"/>
    <w:rsid w:val="0020177B"/>
    <w:rsid w:val="00211614"/>
    <w:rsid w:val="00212403"/>
    <w:rsid w:val="002150B6"/>
    <w:rsid w:val="0022475D"/>
    <w:rsid w:val="00231DD0"/>
    <w:rsid w:val="002323CE"/>
    <w:rsid w:val="00234FCC"/>
    <w:rsid w:val="00237C27"/>
    <w:rsid w:val="00242BFF"/>
    <w:rsid w:val="00243CB4"/>
    <w:rsid w:val="00244ACD"/>
    <w:rsid w:val="00245337"/>
    <w:rsid w:val="00250F6C"/>
    <w:rsid w:val="00253B3C"/>
    <w:rsid w:val="00257ED0"/>
    <w:rsid w:val="00264D78"/>
    <w:rsid w:val="00267A8E"/>
    <w:rsid w:val="002707BD"/>
    <w:rsid w:val="00270E93"/>
    <w:rsid w:val="00271600"/>
    <w:rsid w:val="002742FE"/>
    <w:rsid w:val="002765E0"/>
    <w:rsid w:val="0028422D"/>
    <w:rsid w:val="00295507"/>
    <w:rsid w:val="00296167"/>
    <w:rsid w:val="00296851"/>
    <w:rsid w:val="00296B63"/>
    <w:rsid w:val="002A0471"/>
    <w:rsid w:val="002A16B3"/>
    <w:rsid w:val="002A194A"/>
    <w:rsid w:val="002A4D28"/>
    <w:rsid w:val="002A5676"/>
    <w:rsid w:val="002A7212"/>
    <w:rsid w:val="002A7691"/>
    <w:rsid w:val="002B61E0"/>
    <w:rsid w:val="002C1E1B"/>
    <w:rsid w:val="002C3326"/>
    <w:rsid w:val="002C4D0C"/>
    <w:rsid w:val="002C4E0D"/>
    <w:rsid w:val="002D1861"/>
    <w:rsid w:val="002D1B28"/>
    <w:rsid w:val="002D202D"/>
    <w:rsid w:val="002D4494"/>
    <w:rsid w:val="002D5C6D"/>
    <w:rsid w:val="002E097C"/>
    <w:rsid w:val="002E132D"/>
    <w:rsid w:val="002F221F"/>
    <w:rsid w:val="002F22FB"/>
    <w:rsid w:val="002F2AA1"/>
    <w:rsid w:val="002F2B3E"/>
    <w:rsid w:val="002F61B7"/>
    <w:rsid w:val="0030374D"/>
    <w:rsid w:val="0030509A"/>
    <w:rsid w:val="0030694B"/>
    <w:rsid w:val="003108D4"/>
    <w:rsid w:val="00311203"/>
    <w:rsid w:val="00323B52"/>
    <w:rsid w:val="00323DD4"/>
    <w:rsid w:val="0033777F"/>
    <w:rsid w:val="003417FD"/>
    <w:rsid w:val="003543F2"/>
    <w:rsid w:val="00354A4A"/>
    <w:rsid w:val="00361530"/>
    <w:rsid w:val="00366534"/>
    <w:rsid w:val="00370C00"/>
    <w:rsid w:val="00373BB7"/>
    <w:rsid w:val="00374BF3"/>
    <w:rsid w:val="00380F61"/>
    <w:rsid w:val="00385C87"/>
    <w:rsid w:val="0038702A"/>
    <w:rsid w:val="0039748A"/>
    <w:rsid w:val="003A1338"/>
    <w:rsid w:val="003C1C24"/>
    <w:rsid w:val="003C664C"/>
    <w:rsid w:val="003C77BF"/>
    <w:rsid w:val="003D096D"/>
    <w:rsid w:val="003D13F8"/>
    <w:rsid w:val="003D24FD"/>
    <w:rsid w:val="003D39B6"/>
    <w:rsid w:val="003E25DD"/>
    <w:rsid w:val="003E3B3C"/>
    <w:rsid w:val="003E54D5"/>
    <w:rsid w:val="003E7B0C"/>
    <w:rsid w:val="003F20D5"/>
    <w:rsid w:val="00407576"/>
    <w:rsid w:val="00411239"/>
    <w:rsid w:val="00423E46"/>
    <w:rsid w:val="00430BAD"/>
    <w:rsid w:val="00430E38"/>
    <w:rsid w:val="00436568"/>
    <w:rsid w:val="004411CF"/>
    <w:rsid w:val="004426CC"/>
    <w:rsid w:val="00442AC9"/>
    <w:rsid w:val="00447669"/>
    <w:rsid w:val="00453813"/>
    <w:rsid w:val="004615BD"/>
    <w:rsid w:val="00462489"/>
    <w:rsid w:val="004739C1"/>
    <w:rsid w:val="004804D5"/>
    <w:rsid w:val="00483D56"/>
    <w:rsid w:val="004914F0"/>
    <w:rsid w:val="004A1C26"/>
    <w:rsid w:val="004A553B"/>
    <w:rsid w:val="004A78F4"/>
    <w:rsid w:val="004C3F84"/>
    <w:rsid w:val="004C4405"/>
    <w:rsid w:val="004D7A88"/>
    <w:rsid w:val="004E01EA"/>
    <w:rsid w:val="004E3949"/>
    <w:rsid w:val="004E5DF0"/>
    <w:rsid w:val="004E6479"/>
    <w:rsid w:val="004F475E"/>
    <w:rsid w:val="00507320"/>
    <w:rsid w:val="0050778B"/>
    <w:rsid w:val="00507D27"/>
    <w:rsid w:val="00510709"/>
    <w:rsid w:val="00514F84"/>
    <w:rsid w:val="0052137B"/>
    <w:rsid w:val="00543424"/>
    <w:rsid w:val="005443D4"/>
    <w:rsid w:val="00544D08"/>
    <w:rsid w:val="00544D8F"/>
    <w:rsid w:val="005465C6"/>
    <w:rsid w:val="0055233C"/>
    <w:rsid w:val="0055382D"/>
    <w:rsid w:val="00553871"/>
    <w:rsid w:val="00554B94"/>
    <w:rsid w:val="00554C18"/>
    <w:rsid w:val="00555739"/>
    <w:rsid w:val="00557553"/>
    <w:rsid w:val="00562384"/>
    <w:rsid w:val="00563FFE"/>
    <w:rsid w:val="00570922"/>
    <w:rsid w:val="005732D8"/>
    <w:rsid w:val="00573517"/>
    <w:rsid w:val="00574F16"/>
    <w:rsid w:val="00577CC0"/>
    <w:rsid w:val="0059619F"/>
    <w:rsid w:val="005A1209"/>
    <w:rsid w:val="005A2CDF"/>
    <w:rsid w:val="005A5010"/>
    <w:rsid w:val="005B17A1"/>
    <w:rsid w:val="005B24FF"/>
    <w:rsid w:val="005B3562"/>
    <w:rsid w:val="005B5F05"/>
    <w:rsid w:val="005C30E9"/>
    <w:rsid w:val="005C62E2"/>
    <w:rsid w:val="005D1616"/>
    <w:rsid w:val="005D6745"/>
    <w:rsid w:val="005D726E"/>
    <w:rsid w:val="005D7CF0"/>
    <w:rsid w:val="005E1AED"/>
    <w:rsid w:val="005E1D9D"/>
    <w:rsid w:val="005E482C"/>
    <w:rsid w:val="005F2AC4"/>
    <w:rsid w:val="00613BA7"/>
    <w:rsid w:val="00615C10"/>
    <w:rsid w:val="00615CEF"/>
    <w:rsid w:val="006210FC"/>
    <w:rsid w:val="00621329"/>
    <w:rsid w:val="00625963"/>
    <w:rsid w:val="00640C4C"/>
    <w:rsid w:val="0064428B"/>
    <w:rsid w:val="0064483B"/>
    <w:rsid w:val="006514EA"/>
    <w:rsid w:val="00656263"/>
    <w:rsid w:val="00665B54"/>
    <w:rsid w:val="0066622C"/>
    <w:rsid w:val="00667760"/>
    <w:rsid w:val="0067097E"/>
    <w:rsid w:val="00672726"/>
    <w:rsid w:val="00690B14"/>
    <w:rsid w:val="0069614B"/>
    <w:rsid w:val="006A406D"/>
    <w:rsid w:val="006A5D2B"/>
    <w:rsid w:val="006B087D"/>
    <w:rsid w:val="006B0F4E"/>
    <w:rsid w:val="006B160A"/>
    <w:rsid w:val="006B32FB"/>
    <w:rsid w:val="006B420F"/>
    <w:rsid w:val="006C1F4E"/>
    <w:rsid w:val="006C2312"/>
    <w:rsid w:val="006C275A"/>
    <w:rsid w:val="006C3E37"/>
    <w:rsid w:val="006C3F1F"/>
    <w:rsid w:val="006D3748"/>
    <w:rsid w:val="006D5085"/>
    <w:rsid w:val="006D609B"/>
    <w:rsid w:val="006E41AD"/>
    <w:rsid w:val="006E4C9A"/>
    <w:rsid w:val="006E54DB"/>
    <w:rsid w:val="006F101E"/>
    <w:rsid w:val="00710884"/>
    <w:rsid w:val="00716AC8"/>
    <w:rsid w:val="00716D28"/>
    <w:rsid w:val="007174BE"/>
    <w:rsid w:val="00720558"/>
    <w:rsid w:val="00721F37"/>
    <w:rsid w:val="007240F2"/>
    <w:rsid w:val="00726425"/>
    <w:rsid w:val="00730417"/>
    <w:rsid w:val="007313E7"/>
    <w:rsid w:val="00736471"/>
    <w:rsid w:val="00741F8E"/>
    <w:rsid w:val="00753665"/>
    <w:rsid w:val="00753BBF"/>
    <w:rsid w:val="00755C34"/>
    <w:rsid w:val="00756138"/>
    <w:rsid w:val="00756F37"/>
    <w:rsid w:val="00772DE0"/>
    <w:rsid w:val="007861C0"/>
    <w:rsid w:val="007927AA"/>
    <w:rsid w:val="00793C98"/>
    <w:rsid w:val="00793E72"/>
    <w:rsid w:val="00795A23"/>
    <w:rsid w:val="007A2BEB"/>
    <w:rsid w:val="007A6C1B"/>
    <w:rsid w:val="007A77C9"/>
    <w:rsid w:val="007C14D3"/>
    <w:rsid w:val="007C2324"/>
    <w:rsid w:val="007D39D2"/>
    <w:rsid w:val="007D4355"/>
    <w:rsid w:val="007D720D"/>
    <w:rsid w:val="007E1874"/>
    <w:rsid w:val="007E22E9"/>
    <w:rsid w:val="007F202E"/>
    <w:rsid w:val="007F494A"/>
    <w:rsid w:val="007F56D1"/>
    <w:rsid w:val="0080307A"/>
    <w:rsid w:val="008040F8"/>
    <w:rsid w:val="008044EE"/>
    <w:rsid w:val="0080452B"/>
    <w:rsid w:val="00807FB9"/>
    <w:rsid w:val="008225FA"/>
    <w:rsid w:val="00844FD8"/>
    <w:rsid w:val="00847DB8"/>
    <w:rsid w:val="00852DE7"/>
    <w:rsid w:val="008563D6"/>
    <w:rsid w:val="008627AF"/>
    <w:rsid w:val="00862D4A"/>
    <w:rsid w:val="00866B02"/>
    <w:rsid w:val="00866B4E"/>
    <w:rsid w:val="00867230"/>
    <w:rsid w:val="00871B86"/>
    <w:rsid w:val="00876295"/>
    <w:rsid w:val="00882C93"/>
    <w:rsid w:val="00884C22"/>
    <w:rsid w:val="00885012"/>
    <w:rsid w:val="00886B39"/>
    <w:rsid w:val="0089584F"/>
    <w:rsid w:val="00895F10"/>
    <w:rsid w:val="008971D9"/>
    <w:rsid w:val="008A5CB0"/>
    <w:rsid w:val="008A68AC"/>
    <w:rsid w:val="008A68E8"/>
    <w:rsid w:val="008A783E"/>
    <w:rsid w:val="008B4066"/>
    <w:rsid w:val="008C3928"/>
    <w:rsid w:val="008C3AA7"/>
    <w:rsid w:val="008C7CEF"/>
    <w:rsid w:val="008C7EA0"/>
    <w:rsid w:val="008D0840"/>
    <w:rsid w:val="008D2387"/>
    <w:rsid w:val="008D369C"/>
    <w:rsid w:val="008D4364"/>
    <w:rsid w:val="008E6F0D"/>
    <w:rsid w:val="008E7461"/>
    <w:rsid w:val="008F456A"/>
    <w:rsid w:val="008F7EC5"/>
    <w:rsid w:val="00900373"/>
    <w:rsid w:val="009012AF"/>
    <w:rsid w:val="00904785"/>
    <w:rsid w:val="00910491"/>
    <w:rsid w:val="00913571"/>
    <w:rsid w:val="00913CBC"/>
    <w:rsid w:val="0092182F"/>
    <w:rsid w:val="00922DC5"/>
    <w:rsid w:val="00923F07"/>
    <w:rsid w:val="0093029E"/>
    <w:rsid w:val="00937FE8"/>
    <w:rsid w:val="0094375A"/>
    <w:rsid w:val="009478B1"/>
    <w:rsid w:val="009547D2"/>
    <w:rsid w:val="0096016F"/>
    <w:rsid w:val="00961DE3"/>
    <w:rsid w:val="00963D33"/>
    <w:rsid w:val="00976320"/>
    <w:rsid w:val="009800DA"/>
    <w:rsid w:val="009842B8"/>
    <w:rsid w:val="009851FC"/>
    <w:rsid w:val="00987298"/>
    <w:rsid w:val="009873C9"/>
    <w:rsid w:val="009950B8"/>
    <w:rsid w:val="00995864"/>
    <w:rsid w:val="00997A48"/>
    <w:rsid w:val="009A0DF8"/>
    <w:rsid w:val="009A2566"/>
    <w:rsid w:val="009A3D9E"/>
    <w:rsid w:val="009A4D5F"/>
    <w:rsid w:val="009A4EA7"/>
    <w:rsid w:val="009B2398"/>
    <w:rsid w:val="009B2D57"/>
    <w:rsid w:val="009B3557"/>
    <w:rsid w:val="009B3A3B"/>
    <w:rsid w:val="009C1589"/>
    <w:rsid w:val="009C4E82"/>
    <w:rsid w:val="009C576A"/>
    <w:rsid w:val="009C77C1"/>
    <w:rsid w:val="009C78E4"/>
    <w:rsid w:val="009D3B07"/>
    <w:rsid w:val="009D42AC"/>
    <w:rsid w:val="009D573C"/>
    <w:rsid w:val="009D704C"/>
    <w:rsid w:val="009F462A"/>
    <w:rsid w:val="009F6C30"/>
    <w:rsid w:val="00A018DB"/>
    <w:rsid w:val="00A146A4"/>
    <w:rsid w:val="00A15CC8"/>
    <w:rsid w:val="00A1695F"/>
    <w:rsid w:val="00A2019E"/>
    <w:rsid w:val="00A278F4"/>
    <w:rsid w:val="00A36E03"/>
    <w:rsid w:val="00A401D0"/>
    <w:rsid w:val="00A448DB"/>
    <w:rsid w:val="00A45F39"/>
    <w:rsid w:val="00A5135D"/>
    <w:rsid w:val="00A52969"/>
    <w:rsid w:val="00A5306C"/>
    <w:rsid w:val="00A5545D"/>
    <w:rsid w:val="00A624BC"/>
    <w:rsid w:val="00A83A58"/>
    <w:rsid w:val="00A91A3E"/>
    <w:rsid w:val="00A97AD5"/>
    <w:rsid w:val="00AB1515"/>
    <w:rsid w:val="00AB21C6"/>
    <w:rsid w:val="00AC15DE"/>
    <w:rsid w:val="00AC399C"/>
    <w:rsid w:val="00AC63DE"/>
    <w:rsid w:val="00AC6F71"/>
    <w:rsid w:val="00AE14FF"/>
    <w:rsid w:val="00AE171F"/>
    <w:rsid w:val="00AF0546"/>
    <w:rsid w:val="00AF07FB"/>
    <w:rsid w:val="00AF0E15"/>
    <w:rsid w:val="00AF31CD"/>
    <w:rsid w:val="00AF5763"/>
    <w:rsid w:val="00B01A43"/>
    <w:rsid w:val="00B074FE"/>
    <w:rsid w:val="00B14072"/>
    <w:rsid w:val="00B144E3"/>
    <w:rsid w:val="00B2494C"/>
    <w:rsid w:val="00B249FE"/>
    <w:rsid w:val="00B264E9"/>
    <w:rsid w:val="00B3154B"/>
    <w:rsid w:val="00B31778"/>
    <w:rsid w:val="00B32CDF"/>
    <w:rsid w:val="00B36796"/>
    <w:rsid w:val="00B37DF2"/>
    <w:rsid w:val="00B52875"/>
    <w:rsid w:val="00B63860"/>
    <w:rsid w:val="00B65466"/>
    <w:rsid w:val="00B67214"/>
    <w:rsid w:val="00B7770C"/>
    <w:rsid w:val="00B9293B"/>
    <w:rsid w:val="00B948BA"/>
    <w:rsid w:val="00B964F7"/>
    <w:rsid w:val="00B9724E"/>
    <w:rsid w:val="00B977C1"/>
    <w:rsid w:val="00BA3068"/>
    <w:rsid w:val="00BB229B"/>
    <w:rsid w:val="00BB2D7B"/>
    <w:rsid w:val="00BB5F4E"/>
    <w:rsid w:val="00BC158E"/>
    <w:rsid w:val="00BC256D"/>
    <w:rsid w:val="00BC4837"/>
    <w:rsid w:val="00BC4858"/>
    <w:rsid w:val="00BE1ED1"/>
    <w:rsid w:val="00C00D59"/>
    <w:rsid w:val="00C01B02"/>
    <w:rsid w:val="00C020C4"/>
    <w:rsid w:val="00C044D1"/>
    <w:rsid w:val="00C102FD"/>
    <w:rsid w:val="00C20172"/>
    <w:rsid w:val="00C2340C"/>
    <w:rsid w:val="00C24E39"/>
    <w:rsid w:val="00C253E5"/>
    <w:rsid w:val="00C257EA"/>
    <w:rsid w:val="00C266CC"/>
    <w:rsid w:val="00C272E7"/>
    <w:rsid w:val="00C31B9A"/>
    <w:rsid w:val="00C40844"/>
    <w:rsid w:val="00C45A08"/>
    <w:rsid w:val="00C53083"/>
    <w:rsid w:val="00C55254"/>
    <w:rsid w:val="00C60823"/>
    <w:rsid w:val="00C70C0E"/>
    <w:rsid w:val="00C7570D"/>
    <w:rsid w:val="00C775DA"/>
    <w:rsid w:val="00C90AB6"/>
    <w:rsid w:val="00C91740"/>
    <w:rsid w:val="00C9357A"/>
    <w:rsid w:val="00CA01F7"/>
    <w:rsid w:val="00CA021D"/>
    <w:rsid w:val="00CA13D3"/>
    <w:rsid w:val="00CA3CC8"/>
    <w:rsid w:val="00CA3DFA"/>
    <w:rsid w:val="00CA6A8D"/>
    <w:rsid w:val="00CB0319"/>
    <w:rsid w:val="00CB5785"/>
    <w:rsid w:val="00CB6DBD"/>
    <w:rsid w:val="00CB7A8F"/>
    <w:rsid w:val="00CC5375"/>
    <w:rsid w:val="00CC7F99"/>
    <w:rsid w:val="00CD238F"/>
    <w:rsid w:val="00CD4B55"/>
    <w:rsid w:val="00CD5233"/>
    <w:rsid w:val="00CD71A8"/>
    <w:rsid w:val="00CF14EB"/>
    <w:rsid w:val="00CF2B6A"/>
    <w:rsid w:val="00CF5F93"/>
    <w:rsid w:val="00D012BC"/>
    <w:rsid w:val="00D01DA2"/>
    <w:rsid w:val="00D03C75"/>
    <w:rsid w:val="00D0751C"/>
    <w:rsid w:val="00D12C26"/>
    <w:rsid w:val="00D162D1"/>
    <w:rsid w:val="00D17FD4"/>
    <w:rsid w:val="00D200DB"/>
    <w:rsid w:val="00D405DE"/>
    <w:rsid w:val="00D45A90"/>
    <w:rsid w:val="00D5025B"/>
    <w:rsid w:val="00D515C1"/>
    <w:rsid w:val="00D51EDF"/>
    <w:rsid w:val="00D54DD7"/>
    <w:rsid w:val="00D55364"/>
    <w:rsid w:val="00D630A3"/>
    <w:rsid w:val="00D63B0A"/>
    <w:rsid w:val="00D708BB"/>
    <w:rsid w:val="00D72886"/>
    <w:rsid w:val="00D76D3B"/>
    <w:rsid w:val="00D84712"/>
    <w:rsid w:val="00D9656C"/>
    <w:rsid w:val="00DA01A5"/>
    <w:rsid w:val="00DA0962"/>
    <w:rsid w:val="00DA099E"/>
    <w:rsid w:val="00DA2C7C"/>
    <w:rsid w:val="00DA4A82"/>
    <w:rsid w:val="00DA5C11"/>
    <w:rsid w:val="00DA780B"/>
    <w:rsid w:val="00DB1B7D"/>
    <w:rsid w:val="00DB5CBD"/>
    <w:rsid w:val="00DB7D18"/>
    <w:rsid w:val="00DC0376"/>
    <w:rsid w:val="00DC092E"/>
    <w:rsid w:val="00DC1DD5"/>
    <w:rsid w:val="00DC2295"/>
    <w:rsid w:val="00DC2A0B"/>
    <w:rsid w:val="00DC57FF"/>
    <w:rsid w:val="00DC5DFB"/>
    <w:rsid w:val="00DC6A20"/>
    <w:rsid w:val="00DC7E48"/>
    <w:rsid w:val="00DD0793"/>
    <w:rsid w:val="00DD14D8"/>
    <w:rsid w:val="00DD2C3B"/>
    <w:rsid w:val="00DD54CA"/>
    <w:rsid w:val="00DD7E81"/>
    <w:rsid w:val="00DE2821"/>
    <w:rsid w:val="00DE6915"/>
    <w:rsid w:val="00DE7B9B"/>
    <w:rsid w:val="00DF23B1"/>
    <w:rsid w:val="00DF395A"/>
    <w:rsid w:val="00DF5625"/>
    <w:rsid w:val="00DF62FF"/>
    <w:rsid w:val="00E011DB"/>
    <w:rsid w:val="00E033C1"/>
    <w:rsid w:val="00E03DF0"/>
    <w:rsid w:val="00E04EE5"/>
    <w:rsid w:val="00E06749"/>
    <w:rsid w:val="00E06D37"/>
    <w:rsid w:val="00E10145"/>
    <w:rsid w:val="00E12BDC"/>
    <w:rsid w:val="00E14ADF"/>
    <w:rsid w:val="00E20A52"/>
    <w:rsid w:val="00E270C2"/>
    <w:rsid w:val="00E35513"/>
    <w:rsid w:val="00E40721"/>
    <w:rsid w:val="00E525B4"/>
    <w:rsid w:val="00E52CE6"/>
    <w:rsid w:val="00E60AF9"/>
    <w:rsid w:val="00E834E7"/>
    <w:rsid w:val="00E87660"/>
    <w:rsid w:val="00E903E3"/>
    <w:rsid w:val="00E961F8"/>
    <w:rsid w:val="00E97E5A"/>
    <w:rsid w:val="00EA2618"/>
    <w:rsid w:val="00EA270B"/>
    <w:rsid w:val="00EA2C14"/>
    <w:rsid w:val="00EA5BFF"/>
    <w:rsid w:val="00EA6971"/>
    <w:rsid w:val="00EB6404"/>
    <w:rsid w:val="00EB7F93"/>
    <w:rsid w:val="00EC48C4"/>
    <w:rsid w:val="00ED3F53"/>
    <w:rsid w:val="00EE03DB"/>
    <w:rsid w:val="00EE5477"/>
    <w:rsid w:val="00EE58F8"/>
    <w:rsid w:val="00EF23A4"/>
    <w:rsid w:val="00EF4655"/>
    <w:rsid w:val="00EF787B"/>
    <w:rsid w:val="00F05E2A"/>
    <w:rsid w:val="00F06EDE"/>
    <w:rsid w:val="00F07011"/>
    <w:rsid w:val="00F12D17"/>
    <w:rsid w:val="00F25608"/>
    <w:rsid w:val="00F27862"/>
    <w:rsid w:val="00F27DFB"/>
    <w:rsid w:val="00F31EE0"/>
    <w:rsid w:val="00F36617"/>
    <w:rsid w:val="00F36981"/>
    <w:rsid w:val="00F42633"/>
    <w:rsid w:val="00F42C82"/>
    <w:rsid w:val="00F4325B"/>
    <w:rsid w:val="00F506A1"/>
    <w:rsid w:val="00F516D9"/>
    <w:rsid w:val="00F51ADB"/>
    <w:rsid w:val="00F7034D"/>
    <w:rsid w:val="00F716A3"/>
    <w:rsid w:val="00F73B36"/>
    <w:rsid w:val="00F8245C"/>
    <w:rsid w:val="00F84991"/>
    <w:rsid w:val="00F96F32"/>
    <w:rsid w:val="00F97C24"/>
    <w:rsid w:val="00FA1116"/>
    <w:rsid w:val="00FA7C70"/>
    <w:rsid w:val="00FB37EC"/>
    <w:rsid w:val="00FC59E5"/>
    <w:rsid w:val="00FC7312"/>
    <w:rsid w:val="00FD0E3E"/>
    <w:rsid w:val="00FD2F5A"/>
    <w:rsid w:val="00FD5ED5"/>
    <w:rsid w:val="00FD6DEC"/>
    <w:rsid w:val="00FD6EC6"/>
    <w:rsid w:val="00FF26D6"/>
    <w:rsid w:val="00FF3581"/>
    <w:rsid w:val="00FF609A"/>
    <w:rsid w:val="16A5C9F0"/>
    <w:rsid w:val="20564F36"/>
    <w:rsid w:val="286D0D04"/>
    <w:rsid w:val="29F2E268"/>
    <w:rsid w:val="363326FC"/>
    <w:rsid w:val="37AD3728"/>
    <w:rsid w:val="3DFFAC6D"/>
    <w:rsid w:val="4F4B9F0B"/>
    <w:rsid w:val="50EF82A2"/>
    <w:rsid w:val="5E9047D5"/>
    <w:rsid w:val="5EF0984F"/>
    <w:rsid w:val="6FB3EAF7"/>
    <w:rsid w:val="71366A62"/>
    <w:rsid w:val="75259146"/>
    <w:rsid w:val="77ECADD9"/>
    <w:rsid w:val="79AFB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F081EB"/>
  <w15:docId w15:val="{F77836D4-35CD-4F2D-B424-86640B9C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CH"/>
    </w:rPr>
  </w:style>
  <w:style w:type="paragraph" w:styleId="berschrift1">
    <w:name w:val="heading 1"/>
    <w:basedOn w:val="Standard"/>
    <w:uiPriority w:val="9"/>
    <w:qFormat/>
    <w:pPr>
      <w:ind w:left="119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9"/>
    <w:unhideWhenUsed/>
    <w:qFormat/>
    <w:rsid w:val="0089584F"/>
    <w:pPr>
      <w:ind w:left="800" w:hanging="682"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62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34"/>
    <w:qFormat/>
    <w:rsid w:val="0089584F"/>
    <w:pPr>
      <w:ind w:left="800" w:hanging="682"/>
    </w:pPr>
    <w:rPr>
      <w:rFonts w:asciiTheme="minorHAnsi" w:hAnsiTheme="minorHAnsi"/>
    </w:r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84C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4C22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4C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4C22"/>
    <w:rPr>
      <w:rFonts w:ascii="Arial" w:eastAsia="Arial" w:hAnsi="Arial" w:cs="Arial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62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paragraph" w:styleId="Titel">
    <w:name w:val="Title"/>
    <w:basedOn w:val="Standard"/>
    <w:next w:val="Standard"/>
    <w:link w:val="TitelZchn"/>
    <w:uiPriority w:val="9"/>
    <w:qFormat/>
    <w:rsid w:val="00323B52"/>
    <w:pPr>
      <w:widowControl/>
      <w:numPr>
        <w:numId w:val="4"/>
      </w:numPr>
      <w:autoSpaceDE/>
      <w:autoSpaceDN/>
      <w:spacing w:after="120"/>
      <w:contextualSpacing/>
    </w:pPr>
    <w:rPr>
      <w:rFonts w:ascii="Calibri" w:eastAsiaTheme="majorEastAsia" w:hAnsi="Calibri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9"/>
    <w:rsid w:val="00323B52"/>
    <w:rPr>
      <w:rFonts w:ascii="Calibri" w:eastAsiaTheme="majorEastAsia" w:hAnsi="Calibri" w:cstheme="majorBidi"/>
      <w:b/>
      <w:kern w:val="28"/>
      <w:sz w:val="28"/>
      <w:szCs w:val="52"/>
      <w:lang w:val="de-CH"/>
    </w:rPr>
  </w:style>
  <w:style w:type="table" w:customStyle="1" w:styleId="NormalTable0">
    <w:name w:val="Normal Table0"/>
    <w:uiPriority w:val="2"/>
    <w:semiHidden/>
    <w:unhideWhenUsed/>
    <w:qFormat/>
    <w:rsid w:val="00056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krperZchn">
    <w:name w:val="Textkörper Zchn"/>
    <w:basedOn w:val="Absatz-Standardschriftart"/>
    <w:link w:val="Textkrper"/>
    <w:uiPriority w:val="1"/>
    <w:rsid w:val="006C3F1F"/>
    <w:rPr>
      <w:rFonts w:ascii="Arial" w:eastAsia="Arial" w:hAnsi="Arial" w:cs="Arial"/>
      <w:lang w:val="de-CH"/>
    </w:rPr>
  </w:style>
  <w:style w:type="character" w:styleId="Hyperlink">
    <w:name w:val="Hyperlink"/>
    <w:basedOn w:val="Absatz-Standardschriftart"/>
    <w:uiPriority w:val="99"/>
    <w:unhideWhenUsed/>
    <w:rsid w:val="00AF07F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07F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272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arbeitung">
    <w:name w:val="Revision"/>
    <w:hidden/>
    <w:uiPriority w:val="99"/>
    <w:semiHidden/>
    <w:rsid w:val="00867230"/>
    <w:pPr>
      <w:widowControl/>
      <w:autoSpaceDE/>
      <w:autoSpaceDN/>
    </w:pPr>
    <w:rPr>
      <w:rFonts w:ascii="Arial" w:eastAsia="Arial" w:hAnsi="Arial" w:cs="Arial"/>
      <w:lang w:val="de-CH"/>
    </w:rPr>
  </w:style>
  <w:style w:type="table" w:styleId="Tabellenraster">
    <w:name w:val="Table Grid"/>
    <w:basedOn w:val="NormaleTabelle"/>
    <w:uiPriority w:val="39"/>
    <w:rsid w:val="00BB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8E71AA10F8BF46B341A376DAC51657" ma:contentTypeVersion="14" ma:contentTypeDescription="Ein neues Dokument erstellen." ma:contentTypeScope="" ma:versionID="dba45ed59b644f5106a3a2cc2c5a3a67">
  <xsd:schema xmlns:xsd="http://www.w3.org/2001/XMLSchema" xmlns:xs="http://www.w3.org/2001/XMLSchema" xmlns:p="http://schemas.microsoft.com/office/2006/metadata/properties" xmlns:ns2="bce5ffac-05ad-4435-9eb2-43825aa92ab0" xmlns:ns3="490158d4-1459-4283-8d10-fb316b885bf6" targetNamespace="http://schemas.microsoft.com/office/2006/metadata/properties" ma:root="true" ma:fieldsID="1ba13dfb7d9124c16923f27f7f636fa1" ns2:_="" ns3:_="">
    <xsd:import namespace="bce5ffac-05ad-4435-9eb2-43825aa92ab0"/>
    <xsd:import namespace="490158d4-1459-4283-8d10-fb316b885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5ffac-05ad-4435-9eb2-43825aa92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17325a6b-c64e-4da4-bc37-95295e581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158d4-1459-4283-8d10-fb316b885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c0e9f44-576a-4a79-9d8a-e41587932103}" ma:internalName="TaxCatchAll" ma:showField="CatchAllData" ma:web="490158d4-1459-4283-8d10-fb316b885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0158d4-1459-4283-8d10-fb316b885bf6" xsi:nil="true"/>
    <lcf76f155ced4ddcb4097134ff3c332f xmlns="bce5ffac-05ad-4435-9eb2-43825aa92ab0">
      <Terms xmlns="http://schemas.microsoft.com/office/infopath/2007/PartnerControls"/>
    </lcf76f155ced4ddcb4097134ff3c332f>
    <SharedWithUsers xmlns="490158d4-1459-4283-8d10-fb316b885bf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E913017-D5A7-40DD-A7C0-E213155E3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A5112-FF8B-4424-B9EC-8EFECF94CA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C298CD-3269-475F-965E-E52C92E93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5ffac-05ad-4435-9eb2-43825aa92ab0"/>
    <ds:schemaRef ds:uri="490158d4-1459-4283-8d10-fb316b885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76302B-5CEA-4569-8140-8D5704AAF1CD}">
  <ds:schemaRefs>
    <ds:schemaRef ds:uri="http://schemas.microsoft.com/office/2006/metadata/properties"/>
    <ds:schemaRef ds:uri="http://schemas.microsoft.com/office/infopath/2007/PartnerControls"/>
    <ds:schemaRef ds:uri="490158d4-1459-4283-8d10-fb316b885bf6"/>
    <ds:schemaRef ds:uri="bce5ffac-05ad-4435-9eb2-43825aa92a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Theiler</dc:creator>
  <cp:keywords/>
  <cp:lastModifiedBy>Mathanaraja Mariampillai</cp:lastModifiedBy>
  <cp:revision>3</cp:revision>
  <cp:lastPrinted>2025-04-07T22:09:00Z</cp:lastPrinted>
  <dcterms:created xsi:type="dcterms:W3CDTF">2025-05-26T12:10:00Z</dcterms:created>
  <dcterms:modified xsi:type="dcterms:W3CDTF">2025-05-26T12:12:00Z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LastSaved">
    <vt:filetime>2022-01-26T00:00:00Z</vt:filetime>
  </property>
  <property fmtid="{D5CDD505-2E9C-101B-9397-08002B2CF9AE}" pid="4" name="ContentTypeId">
    <vt:lpwstr>0x010100208E71AA10F8BF46B341A376DAC51657</vt:lpwstr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